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3EBA2F69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</w:t>
      </w:r>
      <w:r w:rsidR="0090023A">
        <w:rPr>
          <w:rFonts w:ascii="Source Sans Pro" w:hAnsi="Source Sans Pro"/>
          <w:b/>
          <w:spacing w:val="0"/>
          <w:sz w:val="21"/>
          <w:szCs w:val="21"/>
          <w:lang w:val="es-ES"/>
        </w:rPr>
        <w:t>Á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USULAS ADMINISTRATIVAS PARTICULARES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35D2ED50" w14:textId="61A035DC" w:rsidR="000D70D6" w:rsidRPr="00F86C47" w:rsidRDefault="00061FC8" w:rsidP="000D70D6">
      <w:pPr>
        <w:spacing w:after="0"/>
        <w:rPr>
          <w:rFonts w:eastAsiaTheme="minorHAnsi" w:cstheme="minorBidi"/>
          <w:color w:val="auto"/>
          <w:szCs w:val="21"/>
          <w:lang w:val="es-ES_tradnl" w:eastAsia="es-ES"/>
        </w:rPr>
      </w:pPr>
      <w:r w:rsidRPr="007E747C">
        <w:rPr>
          <w:szCs w:val="21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</w:t>
      </w:r>
      <w:r w:rsidR="0090023A">
        <w:rPr>
          <w:szCs w:val="21"/>
        </w:rPr>
        <w:t xml:space="preserve"> </w:t>
      </w:r>
      <w:r w:rsidR="0072571B">
        <w:rPr>
          <w:szCs w:val="21"/>
        </w:rPr>
        <w:t>4000</w:t>
      </w:r>
      <w:r w:rsidR="0090023A">
        <w:rPr>
          <w:szCs w:val="21"/>
        </w:rPr>
        <w:t>/202</w:t>
      </w:r>
      <w:r w:rsidR="0072571B">
        <w:rPr>
          <w:szCs w:val="21"/>
        </w:rPr>
        <w:t>3</w:t>
      </w:r>
      <w:r w:rsidR="0090023A">
        <w:rPr>
          <w:szCs w:val="21"/>
        </w:rPr>
        <w:t xml:space="preserve"> con una única empresa, por lote y agrupación</w:t>
      </w:r>
      <w:r w:rsidR="0072571B">
        <w:rPr>
          <w:szCs w:val="21"/>
        </w:rPr>
        <w:t xml:space="preserve">, </w:t>
      </w:r>
      <w:r w:rsidR="0072571B" w:rsidRPr="0072571B">
        <w:rPr>
          <w:szCs w:val="21"/>
        </w:rPr>
        <w:t>por el que se fijan las condiciones para el suministro de vehículos mediante la modalidad de renting para actualizar y renovar la flota de vehículos</w:t>
      </w:r>
      <w:r w:rsidR="0072571B">
        <w:rPr>
          <w:szCs w:val="21"/>
        </w:rPr>
        <w:t xml:space="preserve"> de los centros sanitarios del Servicio Andaluz de S</w:t>
      </w:r>
      <w:r w:rsidR="0072571B" w:rsidRPr="0072571B">
        <w:rPr>
          <w:szCs w:val="21"/>
        </w:rPr>
        <w:t>alud</w:t>
      </w:r>
      <w:r w:rsidRPr="007E747C">
        <w:rPr>
          <w:szCs w:val="21"/>
        </w:rPr>
        <w:t>, y de conformidad con lo dispuesto en la cláusula 11 del P</w:t>
      </w:r>
      <w:r w:rsidR="0090023A">
        <w:rPr>
          <w:szCs w:val="21"/>
        </w:rPr>
        <w:t xml:space="preserve">liego de </w:t>
      </w:r>
      <w:r w:rsidRPr="007E747C">
        <w:rPr>
          <w:szCs w:val="21"/>
        </w:rPr>
        <w:t>C</w:t>
      </w:r>
      <w:r w:rsidR="0090023A">
        <w:rPr>
          <w:szCs w:val="21"/>
        </w:rPr>
        <w:t xml:space="preserve">láusulas </w:t>
      </w:r>
      <w:r w:rsidRPr="007E747C">
        <w:rPr>
          <w:szCs w:val="21"/>
        </w:rPr>
        <w:t>A</w:t>
      </w:r>
      <w:r w:rsidR="0090023A">
        <w:rPr>
          <w:szCs w:val="21"/>
        </w:rPr>
        <w:t xml:space="preserve">dministrativas </w:t>
      </w:r>
      <w:r w:rsidRPr="007E747C">
        <w:rPr>
          <w:szCs w:val="21"/>
        </w:rPr>
        <w:t>P</w:t>
      </w:r>
      <w:r w:rsidR="0090023A">
        <w:rPr>
          <w:szCs w:val="21"/>
        </w:rPr>
        <w:t>articulares</w:t>
      </w:r>
      <w:r w:rsidRPr="007E747C">
        <w:rPr>
          <w:szCs w:val="21"/>
        </w:rPr>
        <w:t xml:space="preserve">, se compromete </w:t>
      </w:r>
      <w:r w:rsidR="000D70D6" w:rsidRPr="00F86C47">
        <w:rPr>
          <w:rFonts w:eastAsiaTheme="minorHAnsi" w:cstheme="minorBidi"/>
          <w:color w:val="auto"/>
          <w:szCs w:val="21"/>
          <w:lang w:val="es-ES_tradnl" w:eastAsia="es-ES"/>
        </w:rPr>
        <w:t xml:space="preserve">a que durante la ejecución de este contrato, la red de talleres homologados por la empresa </w:t>
      </w:r>
      <w:bookmarkStart w:id="0" w:name="_GoBack"/>
      <w:bookmarkEnd w:id="0"/>
      <w:r w:rsidR="000D70D6" w:rsidRPr="00F86C47">
        <w:rPr>
          <w:rFonts w:eastAsiaTheme="minorHAnsi" w:cstheme="minorBidi"/>
          <w:color w:val="auto"/>
          <w:szCs w:val="21"/>
          <w:lang w:val="es-ES_tradnl" w:eastAsia="es-ES"/>
        </w:rPr>
        <w:t>para las intervenciones de mantenimiento de los vehículos de este contrato, utilizará aquellos aceites lubricantes de motor recomendados por el fabricante de/los vehículos.</w:t>
      </w:r>
    </w:p>
    <w:p w14:paraId="77E6E3E9" w14:textId="77777777" w:rsidR="000D70D6" w:rsidRPr="00F86C47" w:rsidRDefault="000D70D6" w:rsidP="000D70D6">
      <w:pPr>
        <w:spacing w:after="0"/>
        <w:rPr>
          <w:rFonts w:eastAsiaTheme="minorHAnsi" w:cstheme="minorBidi"/>
          <w:color w:val="auto"/>
          <w:szCs w:val="21"/>
          <w:lang w:val="es-ES_tradnl" w:eastAsia="es-ES"/>
        </w:rPr>
      </w:pPr>
    </w:p>
    <w:p w14:paraId="6FC25748" w14:textId="3ECD33E7" w:rsidR="000D70D6" w:rsidRPr="00F86C47" w:rsidRDefault="000D70D6" w:rsidP="000D70D6">
      <w:pPr>
        <w:spacing w:after="0"/>
        <w:rPr>
          <w:rFonts w:eastAsiaTheme="minorHAnsi" w:cstheme="minorBidi"/>
          <w:color w:val="auto"/>
          <w:szCs w:val="21"/>
          <w:lang w:val="es-ES_tradnl" w:eastAsia="es-ES"/>
        </w:rPr>
      </w:pPr>
      <w:r w:rsidRPr="00F86C47">
        <w:rPr>
          <w:rFonts w:eastAsiaTheme="minorHAnsi" w:cstheme="minorBidi"/>
          <w:color w:val="auto"/>
          <w:szCs w:val="21"/>
          <w:lang w:val="es-ES_tradnl" w:eastAsia="es-ES"/>
        </w:rPr>
        <w:t>Para su acreditación la persona contratista aportará la Red de talleres donde se realizará el mantenimiento de los vehículos, especificando en cada caso lista con la marca y referencia de los aceites utilizados.</w:t>
      </w:r>
    </w:p>
    <w:p w14:paraId="53540270" w14:textId="419111A1" w:rsidR="00061FC8" w:rsidRPr="007E747C" w:rsidRDefault="00061FC8" w:rsidP="000D70D6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61BDB29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</w:t>
      </w:r>
      <w:r w:rsidR="0060251D">
        <w:rPr>
          <w:rFonts w:ascii="Source Sans Pro" w:hAnsi="Source Sans Pro"/>
          <w:spacing w:val="0"/>
          <w:sz w:val="21"/>
          <w:szCs w:val="21"/>
          <w:lang w:val="es-ES"/>
        </w:rPr>
        <w:t>. ....... a ... de ..... de 2023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Dem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17A49"/>
    <w:rsid w:val="00061FC8"/>
    <w:rsid w:val="000800D2"/>
    <w:rsid w:val="0008087E"/>
    <w:rsid w:val="000A356E"/>
    <w:rsid w:val="000A6E08"/>
    <w:rsid w:val="000C096D"/>
    <w:rsid w:val="000C20AB"/>
    <w:rsid w:val="000D70D6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0251D"/>
    <w:rsid w:val="00632849"/>
    <w:rsid w:val="00643AE6"/>
    <w:rsid w:val="00645880"/>
    <w:rsid w:val="006505B4"/>
    <w:rsid w:val="00725328"/>
    <w:rsid w:val="0072571B"/>
    <w:rsid w:val="00767A6E"/>
    <w:rsid w:val="007851CB"/>
    <w:rsid w:val="0079270B"/>
    <w:rsid w:val="0082431C"/>
    <w:rsid w:val="008573FA"/>
    <w:rsid w:val="008831DD"/>
    <w:rsid w:val="008A4BE4"/>
    <w:rsid w:val="008D652F"/>
    <w:rsid w:val="0090023A"/>
    <w:rsid w:val="0091389F"/>
    <w:rsid w:val="0092047A"/>
    <w:rsid w:val="009A28FC"/>
    <w:rsid w:val="00A07889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38D3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character" w:styleId="Refdecomentario">
    <w:name w:val="annotation reference"/>
    <w:rsid w:val="000D70D6"/>
    <w:rPr>
      <w:rFonts w:ascii="NewsGotTDem" w:hAnsi="NewsGotTDem" w:cs="Arial"/>
      <w:b/>
      <w:bCs/>
      <w:kern w:val="32"/>
      <w:sz w:val="16"/>
      <w:szCs w:val="16"/>
      <w:u w:val="single"/>
      <w:lang w:val="en-GB" w:eastAsia="en-US" w:bidi="ar-SA"/>
    </w:rPr>
  </w:style>
  <w:style w:type="paragraph" w:styleId="Textocomentario">
    <w:name w:val="annotation text"/>
    <w:basedOn w:val="Normal"/>
    <w:link w:val="TextocomentarioCar"/>
    <w:uiPriority w:val="99"/>
    <w:rsid w:val="000D70D6"/>
    <w:pPr>
      <w:spacing w:before="120" w:after="240"/>
      <w:jc w:val="center"/>
    </w:pPr>
    <w:rPr>
      <w:rFonts w:ascii="Courier New" w:eastAsia="Times New Roman" w:hAnsi="Courier New"/>
      <w:color w:val="auto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D70D6"/>
    <w:rPr>
      <w:rFonts w:ascii="Courier New" w:eastAsia="Times New Roman" w:hAnsi="Courier New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35B5EB-12E0-42AA-85CA-E63F4FD69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MARIN JIMENEZ, MARIA LUISA</cp:lastModifiedBy>
  <cp:revision>13</cp:revision>
  <cp:lastPrinted>2021-01-22T11:00:00Z</cp:lastPrinted>
  <dcterms:created xsi:type="dcterms:W3CDTF">2021-05-05T17:23:00Z</dcterms:created>
  <dcterms:modified xsi:type="dcterms:W3CDTF">2023-05-29T10:50:00Z</dcterms:modified>
</cp:coreProperties>
</file>