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65711" w14:textId="77777777" w:rsidR="00704FA6" w:rsidRPr="004D0948" w:rsidRDefault="00B336B7" w:rsidP="00EA28FD">
      <w:pPr>
        <w:pStyle w:val="Default"/>
        <w:spacing w:before="240" w:after="120"/>
        <w:jc w:val="center"/>
        <w:rPr>
          <w:rFonts w:ascii="Times New Roman" w:hAnsi="Times New Roman"/>
          <w:sz w:val="28"/>
        </w:rPr>
      </w:pPr>
      <w:r w:rsidRPr="004D0948">
        <w:rPr>
          <w:rFonts w:ascii="Times New Roman" w:hAnsi="Times New Roman"/>
          <w:b/>
        </w:rPr>
        <w:t xml:space="preserve">El examen consta de 2 bloques (A y B) </w:t>
      </w:r>
    </w:p>
    <w:p w14:paraId="21D6E931" w14:textId="77777777" w:rsidR="00704FA6" w:rsidRDefault="00704FA6">
      <w:pPr>
        <w:pStyle w:val="Default"/>
        <w:rPr>
          <w:rFonts w:ascii="Times New Roman" w:hAnsi="Times New Roman"/>
          <w:i/>
          <w:sz w:val="23"/>
        </w:rPr>
      </w:pPr>
    </w:p>
    <w:p w14:paraId="4CBCB140" w14:textId="77777777" w:rsidR="00704FA6" w:rsidRDefault="00B336B7" w:rsidP="004D0948">
      <w:pPr>
        <w:pStyle w:val="Default"/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Cs w:val="24"/>
        </w:rPr>
        <w:t xml:space="preserve">En cada bloque se plantean varias preguntas o cuestiones, </w:t>
      </w:r>
      <w:r>
        <w:rPr>
          <w:rFonts w:ascii="Times New Roman" w:hAnsi="Times New Roman"/>
          <w:i/>
          <w:szCs w:val="24"/>
          <w:u w:val="single"/>
        </w:rPr>
        <w:t>de las que deberá responder al número que se indica en cada uno</w:t>
      </w:r>
      <w:r>
        <w:rPr>
          <w:rFonts w:ascii="Times New Roman" w:hAnsi="Times New Roman"/>
          <w:i/>
          <w:szCs w:val="24"/>
        </w:rPr>
        <w:t xml:space="preserve">. En caso de </w:t>
      </w:r>
      <w:r>
        <w:rPr>
          <w:rFonts w:ascii="Times New Roman" w:hAnsi="Times New Roman"/>
          <w:b/>
          <w:i/>
          <w:szCs w:val="24"/>
        </w:rPr>
        <w:t>responder a más cuestiones de las requeridas</w:t>
      </w:r>
      <w:r>
        <w:rPr>
          <w:rFonts w:ascii="Times New Roman" w:hAnsi="Times New Roman"/>
          <w:i/>
          <w:szCs w:val="24"/>
        </w:rPr>
        <w:t xml:space="preserve">, serán tenidas en cuenta </w:t>
      </w:r>
      <w:r>
        <w:rPr>
          <w:rFonts w:ascii="Times New Roman" w:hAnsi="Times New Roman"/>
          <w:b/>
          <w:i/>
          <w:szCs w:val="24"/>
        </w:rPr>
        <w:t xml:space="preserve">las respondidas en primer lugar </w:t>
      </w:r>
      <w:r>
        <w:rPr>
          <w:rFonts w:ascii="Times New Roman" w:hAnsi="Times New Roman"/>
          <w:i/>
          <w:szCs w:val="24"/>
        </w:rPr>
        <w:t>hasta alcanzar dicho número.</w:t>
      </w:r>
    </w:p>
    <w:p w14:paraId="7DE8C3C8" w14:textId="77777777" w:rsidR="00704FA6" w:rsidRDefault="00704FA6">
      <w:pPr>
        <w:pStyle w:val="Default"/>
        <w:jc w:val="both"/>
        <w:rPr>
          <w:rFonts w:ascii="Times New Roman" w:hAnsi="Times New Roman"/>
          <w:i/>
        </w:rPr>
      </w:pPr>
    </w:p>
    <w:p w14:paraId="65ABC032" w14:textId="77777777" w:rsidR="00704FA6" w:rsidRDefault="00B336B7" w:rsidP="004D0948">
      <w:pPr>
        <w:pStyle w:val="Default"/>
        <w:spacing w:after="120"/>
        <w:rPr>
          <w:rFonts w:ascii="Times New Roman" w:hAnsi="Times New Roman"/>
        </w:rPr>
      </w:pPr>
      <w:r w:rsidRPr="004D0948">
        <w:rPr>
          <w:rFonts w:ascii="Times New Roman" w:hAnsi="Times New Roman"/>
          <w:szCs w:val="24"/>
          <w:u w:val="single"/>
        </w:rPr>
        <w:t>BLOQUE A</w:t>
      </w:r>
      <w:r>
        <w:rPr>
          <w:rFonts w:ascii="Times New Roman" w:hAnsi="Times New Roman"/>
          <w:szCs w:val="24"/>
        </w:rPr>
        <w:t xml:space="preserve"> (Textos a traducir)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b/>
          <w:szCs w:val="24"/>
        </w:rPr>
        <w:t>Puntuación máxima: 5 puntos</w:t>
      </w:r>
    </w:p>
    <w:p w14:paraId="08F937C7" w14:textId="77777777" w:rsidR="00704FA6" w:rsidRDefault="00B336B7" w:rsidP="004D0948">
      <w:pPr>
        <w:pStyle w:val="Default"/>
        <w:numPr>
          <w:ilvl w:val="0"/>
          <w:numId w:val="1"/>
        </w:numPr>
        <w:ind w:left="284" w:hanging="142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En este bloque se plantean 2 textos, de los que debe traducir, a su elección, SOLAMENTE 1.</w:t>
      </w:r>
    </w:p>
    <w:p w14:paraId="5BDD7933" w14:textId="77777777" w:rsidR="00704FA6" w:rsidRDefault="00B336B7" w:rsidP="004D0948">
      <w:pPr>
        <w:pStyle w:val="Default"/>
        <w:numPr>
          <w:ilvl w:val="0"/>
          <w:numId w:val="1"/>
        </w:numPr>
        <w:spacing w:after="120"/>
        <w:ind w:left="284" w:hanging="142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Cada traducción elegida tendrá un valor máximo de 5 puntos.</w:t>
      </w:r>
    </w:p>
    <w:p w14:paraId="5A7F844D" w14:textId="77777777" w:rsidR="00704FA6" w:rsidRDefault="00704FA6">
      <w:pPr>
        <w:pStyle w:val="Default"/>
        <w:rPr>
          <w:rFonts w:ascii="Times New Roman" w:hAnsi="Times New Roman"/>
          <w:szCs w:val="24"/>
        </w:rPr>
      </w:pPr>
    </w:p>
    <w:p w14:paraId="69035197" w14:textId="77777777" w:rsidR="00704FA6" w:rsidRDefault="00B336B7" w:rsidP="004D0948">
      <w:pPr>
        <w:spacing w:after="120"/>
      </w:pPr>
      <w:r>
        <w:rPr>
          <w:b/>
          <w:sz w:val="24"/>
          <w:szCs w:val="24"/>
        </w:rPr>
        <w:t>TRADUCCIÓN DE UNO DE LOS SIGUIENTES TEXTOS:</w:t>
      </w:r>
    </w:p>
    <w:p w14:paraId="3F5E02F8" w14:textId="77777777" w:rsidR="00704FA6" w:rsidRDefault="00704FA6">
      <w:pPr>
        <w:rPr>
          <w:b/>
          <w:sz w:val="24"/>
          <w:szCs w:val="24"/>
        </w:rPr>
      </w:pPr>
    </w:p>
    <w:p w14:paraId="14A4BA44" w14:textId="77777777" w:rsidR="00704FA6" w:rsidRDefault="00B336B7" w:rsidP="00456089">
      <w:pPr>
        <w:pStyle w:val="Default"/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A) JENOFONTE (5 puntos)</w:t>
      </w:r>
    </w:p>
    <w:p w14:paraId="0E8A71D6" w14:textId="77777777" w:rsidR="00704FA6" w:rsidRDefault="00B336B7" w:rsidP="00456089">
      <w:pPr>
        <w:pStyle w:val="Standard"/>
        <w:widowControl w:val="0"/>
        <w:spacing w:after="120"/>
        <w:ind w:left="284"/>
        <w:jc w:val="center"/>
      </w:pPr>
      <w:r>
        <w:rPr>
          <w:i/>
          <w:iCs/>
          <w:sz w:val="24"/>
          <w:szCs w:val="24"/>
        </w:rPr>
        <w:t xml:space="preserve">Ciro </w:t>
      </w:r>
      <w:r w:rsidR="00E57D4F" w:rsidRPr="00E57D4F">
        <w:rPr>
          <w:i/>
          <w:iCs/>
          <w:sz w:val="24"/>
          <w:szCs w:val="24"/>
          <w:lang w:val="es-ES_tradnl"/>
        </w:rPr>
        <w:t xml:space="preserve">se dirige a la ciudad de </w:t>
      </w:r>
      <w:r w:rsidR="00E57D4F" w:rsidRPr="00DA0879">
        <w:rPr>
          <w:i/>
          <w:iCs/>
          <w:sz w:val="24"/>
          <w:szCs w:val="24"/>
          <w:lang w:val="af-ZA"/>
        </w:rPr>
        <w:t>Isos</w:t>
      </w:r>
      <w:r>
        <w:rPr>
          <w:i/>
          <w:iCs/>
          <w:sz w:val="24"/>
          <w:szCs w:val="24"/>
        </w:rPr>
        <w:t>.</w:t>
      </w:r>
    </w:p>
    <w:p w14:paraId="703DDBE2" w14:textId="77777777" w:rsidR="00704FA6" w:rsidRPr="00E57D4F" w:rsidRDefault="00E57D4F" w:rsidP="00456089">
      <w:pPr>
        <w:pStyle w:val="Standard"/>
        <w:widowControl w:val="0"/>
        <w:ind w:left="284"/>
        <w:jc w:val="both"/>
        <w:rPr>
          <w:sz w:val="30"/>
          <w:szCs w:val="30"/>
          <w:lang w:val="af-ZA"/>
        </w:rPr>
      </w:pPr>
      <w:r w:rsidRPr="00E57D4F">
        <w:rPr>
          <w:rFonts w:cs="Arial"/>
          <w:color w:val="000000"/>
          <w:sz w:val="28"/>
          <w:szCs w:val="30"/>
          <w:lang w:val="af-ZA"/>
        </w:rPr>
        <w:t xml:space="preserve">ἐντεῦθεν </w:t>
      </w:r>
      <w:r w:rsidRPr="00E57D4F">
        <w:rPr>
          <w:rFonts w:cs="Arial"/>
          <w:color w:val="000000"/>
          <w:sz w:val="28"/>
          <w:szCs w:val="30"/>
          <w:u w:val="single"/>
          <w:lang w:val="af-ZA"/>
        </w:rPr>
        <w:t>ἐξελαύνει</w:t>
      </w:r>
      <w:r w:rsidRPr="00E57D4F">
        <w:rPr>
          <w:rFonts w:cs="Arial"/>
          <w:color w:val="000000"/>
          <w:sz w:val="28"/>
          <w:szCs w:val="30"/>
          <w:lang w:val="af-ZA"/>
        </w:rPr>
        <w:t xml:space="preserve"> σταθμοὺς δύο παρασάγγας πεντεκαίδεκα εἰς Ἰσσούς</w:t>
      </w:r>
      <w:r w:rsidRPr="00E57D4F">
        <w:rPr>
          <w:rFonts w:cs="Arial"/>
          <w:color w:val="000000"/>
          <w:sz w:val="28"/>
          <w:szCs w:val="30"/>
          <w:vertAlign w:val="superscript"/>
          <w:lang w:val="af-ZA"/>
        </w:rPr>
        <w:t>1</w:t>
      </w:r>
      <w:r w:rsidRPr="00E57D4F">
        <w:rPr>
          <w:rFonts w:cs="Arial"/>
          <w:color w:val="000000"/>
          <w:sz w:val="28"/>
          <w:szCs w:val="30"/>
          <w:lang w:val="af-ZA"/>
        </w:rPr>
        <w:t>, τῆς Κιλικίας</w:t>
      </w:r>
      <w:r w:rsidRPr="00E57D4F">
        <w:rPr>
          <w:rFonts w:cs="Arial"/>
          <w:color w:val="000000"/>
          <w:sz w:val="28"/>
          <w:szCs w:val="30"/>
          <w:vertAlign w:val="superscript"/>
          <w:lang w:val="af-ZA"/>
        </w:rPr>
        <w:t>2</w:t>
      </w:r>
      <w:r w:rsidRPr="00E57D4F">
        <w:rPr>
          <w:rFonts w:cs="Arial"/>
          <w:color w:val="000000"/>
          <w:sz w:val="28"/>
          <w:szCs w:val="30"/>
          <w:lang w:val="af-ZA"/>
        </w:rPr>
        <w:t xml:space="preserve"> ἐσχάτην πόλιν οἰκουμένην, μεγάλην καὶ </w:t>
      </w:r>
      <w:r w:rsidRPr="00E57D4F">
        <w:rPr>
          <w:rFonts w:cs="Arial"/>
          <w:color w:val="000000"/>
          <w:sz w:val="28"/>
          <w:szCs w:val="30"/>
          <w:u w:val="single"/>
          <w:lang w:val="af-ZA"/>
        </w:rPr>
        <w:t>εὐδαίμονα</w:t>
      </w:r>
      <w:r w:rsidRPr="00E57D4F">
        <w:rPr>
          <w:rFonts w:cs="Arial"/>
          <w:color w:val="000000"/>
          <w:sz w:val="28"/>
          <w:szCs w:val="30"/>
          <w:lang w:val="af-ZA"/>
        </w:rPr>
        <w:t>. ἐνταῦθα ἔμειναν</w:t>
      </w:r>
      <w:r w:rsidRPr="00E57D4F">
        <w:rPr>
          <w:rFonts w:cs="Arial"/>
          <w:color w:val="000000"/>
          <w:sz w:val="28"/>
          <w:szCs w:val="30"/>
          <w:vertAlign w:val="superscript"/>
          <w:lang w:val="af-ZA"/>
        </w:rPr>
        <w:t>3</w:t>
      </w:r>
      <w:r w:rsidRPr="00E57D4F">
        <w:rPr>
          <w:rFonts w:cs="Arial"/>
          <w:color w:val="000000"/>
          <w:sz w:val="28"/>
          <w:szCs w:val="30"/>
          <w:lang w:val="af-ZA"/>
        </w:rPr>
        <w:t xml:space="preserve"> </w:t>
      </w:r>
      <w:r w:rsidRPr="00E57D4F">
        <w:rPr>
          <w:rFonts w:cs="Arial"/>
          <w:color w:val="000000"/>
          <w:sz w:val="28"/>
          <w:szCs w:val="30"/>
          <w:u w:val="single"/>
          <w:lang w:val="af-ZA"/>
        </w:rPr>
        <w:t>ἡμέρας</w:t>
      </w:r>
      <w:r w:rsidRPr="00E57D4F">
        <w:rPr>
          <w:rFonts w:cs="Arial"/>
          <w:color w:val="000000"/>
          <w:sz w:val="28"/>
          <w:szCs w:val="30"/>
          <w:lang w:val="af-ZA"/>
        </w:rPr>
        <w:t xml:space="preserve"> τρεῖς· καὶ Κύρῳ </w:t>
      </w:r>
      <w:r w:rsidRPr="00E57D4F">
        <w:rPr>
          <w:rFonts w:cs="Arial"/>
          <w:color w:val="000000"/>
          <w:sz w:val="28"/>
          <w:szCs w:val="30"/>
          <w:u w:val="single"/>
          <w:lang w:val="af-ZA"/>
        </w:rPr>
        <w:t>παρῆσαν</w:t>
      </w:r>
      <w:r w:rsidRPr="00E57D4F">
        <w:rPr>
          <w:rFonts w:cs="Arial"/>
          <w:color w:val="000000"/>
          <w:sz w:val="28"/>
          <w:szCs w:val="30"/>
          <w:lang w:val="af-ZA"/>
        </w:rPr>
        <w:t xml:space="preserve"> αἱ ἐκ Πελοποννήσου</w:t>
      </w:r>
      <w:r w:rsidRPr="00E57D4F">
        <w:rPr>
          <w:rFonts w:cs="Arial"/>
          <w:color w:val="000000"/>
          <w:sz w:val="28"/>
          <w:szCs w:val="30"/>
          <w:vertAlign w:val="superscript"/>
          <w:lang w:val="af-ZA"/>
        </w:rPr>
        <w:t>4</w:t>
      </w:r>
      <w:r w:rsidRPr="00E57D4F">
        <w:rPr>
          <w:rFonts w:cs="Arial"/>
          <w:color w:val="000000"/>
          <w:sz w:val="28"/>
          <w:szCs w:val="30"/>
          <w:lang w:val="af-ZA"/>
        </w:rPr>
        <w:t xml:space="preserve"> νῆες</w:t>
      </w:r>
      <w:r w:rsidRPr="00E57D4F">
        <w:rPr>
          <w:rFonts w:cs="Arial"/>
          <w:color w:val="000000"/>
          <w:sz w:val="28"/>
          <w:szCs w:val="30"/>
          <w:vertAlign w:val="superscript"/>
          <w:lang w:val="af-ZA"/>
        </w:rPr>
        <w:t>5</w:t>
      </w:r>
      <w:r w:rsidRPr="00E57D4F">
        <w:rPr>
          <w:rFonts w:cs="Arial"/>
          <w:color w:val="000000"/>
          <w:sz w:val="28"/>
          <w:szCs w:val="30"/>
          <w:lang w:val="af-ZA"/>
        </w:rPr>
        <w:t xml:space="preserve"> τριάκοντα καὶ πέντε</w:t>
      </w:r>
      <w:r w:rsidR="00B336B7" w:rsidRPr="00E57D4F">
        <w:rPr>
          <w:rFonts w:cs="Arial"/>
          <w:color w:val="000000"/>
          <w:sz w:val="28"/>
          <w:szCs w:val="30"/>
          <w:lang w:val="af-ZA"/>
        </w:rPr>
        <w:t>.</w:t>
      </w:r>
    </w:p>
    <w:p w14:paraId="10294F56" w14:textId="77777777" w:rsidR="00704FA6" w:rsidRDefault="00704FA6">
      <w:pPr>
        <w:pStyle w:val="Standard"/>
        <w:widowControl w:val="0"/>
        <w:jc w:val="both"/>
        <w:rPr>
          <w:rFonts w:cs="Arial"/>
          <w:color w:val="000000"/>
          <w:sz w:val="24"/>
          <w:szCs w:val="24"/>
        </w:rPr>
      </w:pPr>
    </w:p>
    <w:p w14:paraId="1BD54ED1" w14:textId="77777777" w:rsidR="00704FA6" w:rsidRPr="006A0D3A" w:rsidRDefault="00E57D4F" w:rsidP="00456089">
      <w:pPr>
        <w:pStyle w:val="Standard"/>
        <w:widowControl w:val="0"/>
        <w:ind w:left="284"/>
        <w:rPr>
          <w:lang w:val="af-ZA"/>
        </w:rPr>
      </w:pPr>
      <w:r>
        <w:t xml:space="preserve">1.- </w:t>
      </w:r>
      <w:r w:rsidRPr="00E57D4F">
        <w:rPr>
          <w:rFonts w:eastAsia="Palatino Linotype" w:cs="Arial"/>
          <w:b/>
          <w:bCs/>
          <w:color w:val="000000"/>
          <w:lang w:val="af-ZA"/>
        </w:rPr>
        <w:t>Ἰσσούς</w:t>
      </w:r>
      <w:r w:rsidRPr="00E57D4F">
        <w:rPr>
          <w:lang w:val="af-ZA"/>
        </w:rPr>
        <w:t xml:space="preserve">: </w:t>
      </w:r>
      <w:r w:rsidRPr="00E57D4F">
        <w:rPr>
          <w:rFonts w:cs="Arial"/>
          <w:lang w:val="af-ZA"/>
        </w:rPr>
        <w:t>Ἰσσοί</w:t>
      </w:r>
      <w:r w:rsidRPr="00CE6340">
        <w:rPr>
          <w:rFonts w:cs="Arial"/>
        </w:rPr>
        <w:t xml:space="preserve"> -</w:t>
      </w:r>
      <w:r>
        <w:rPr>
          <w:rFonts w:cs="Arial"/>
          <w:lang w:val="el-GR"/>
        </w:rPr>
        <w:t>ῶν,</w:t>
      </w:r>
      <w:r w:rsidRPr="00CE6340">
        <w:rPr>
          <w:rFonts w:cs="Arial"/>
        </w:rPr>
        <w:t xml:space="preserve"> o</w:t>
      </w:r>
      <w:r>
        <w:rPr>
          <w:rFonts w:cs="Arial"/>
          <w:lang w:val="el-GR"/>
        </w:rPr>
        <w:t>ἱ</w:t>
      </w:r>
      <w:r w:rsidRPr="00CE6340">
        <w:rPr>
          <w:rFonts w:cs="Arial"/>
        </w:rPr>
        <w:t xml:space="preserve">: </w:t>
      </w:r>
      <w:proofErr w:type="spellStart"/>
      <w:r w:rsidRPr="00CE6340">
        <w:rPr>
          <w:rFonts w:cs="Arial"/>
        </w:rPr>
        <w:t>Isos</w:t>
      </w:r>
      <w:proofErr w:type="spellEnd"/>
      <w:r w:rsidRPr="00CE6340">
        <w:rPr>
          <w:rFonts w:cs="Arial"/>
        </w:rPr>
        <w:t xml:space="preserve"> (lugar)</w:t>
      </w:r>
      <w:r w:rsidR="00B336B7">
        <w:t>.</w:t>
      </w:r>
      <w:r>
        <w:t xml:space="preserve">       </w:t>
      </w:r>
      <w:r w:rsidR="00B336B7">
        <w:t>2.-</w:t>
      </w:r>
      <w:r w:rsidR="00B336B7">
        <w:rPr>
          <w:lang w:val="el-GR"/>
        </w:rPr>
        <w:t xml:space="preserve"> </w:t>
      </w:r>
      <w:r w:rsidRPr="00E57D4F">
        <w:rPr>
          <w:rFonts w:eastAsia="Palatino Linotype" w:cs="Arial"/>
          <w:b/>
          <w:bCs/>
          <w:color w:val="000000"/>
          <w:lang w:val="af-ZA"/>
        </w:rPr>
        <w:t>Κιλικίας</w:t>
      </w:r>
      <w:r w:rsidRPr="00E57D4F">
        <w:rPr>
          <w:lang w:val="af-ZA"/>
        </w:rPr>
        <w:t xml:space="preserve">: </w:t>
      </w:r>
      <w:r w:rsidRPr="00E57D4F">
        <w:rPr>
          <w:rFonts w:cs="Arial"/>
          <w:lang w:val="af-ZA"/>
        </w:rPr>
        <w:t>Κιλικία -ας, ἡ: Cilicia</w:t>
      </w:r>
      <w:r>
        <w:rPr>
          <w:rFonts w:cs="Arial"/>
        </w:rPr>
        <w:t xml:space="preserve"> (</w:t>
      </w:r>
      <w:r>
        <w:rPr>
          <w:rFonts w:cs="Arial"/>
          <w:lang w:val="el-GR"/>
        </w:rPr>
        <w:t>lugar</w:t>
      </w:r>
      <w:r>
        <w:rPr>
          <w:rFonts w:cs="Arial"/>
        </w:rPr>
        <w:t>)</w:t>
      </w:r>
      <w:r w:rsidR="00B336B7" w:rsidRPr="006A0D3A">
        <w:rPr>
          <w:lang w:val="af-ZA"/>
        </w:rPr>
        <w:t>.</w:t>
      </w:r>
    </w:p>
    <w:p w14:paraId="613D60B8" w14:textId="77777777" w:rsidR="00704FA6" w:rsidRDefault="00B336B7" w:rsidP="00456089">
      <w:pPr>
        <w:pStyle w:val="Standard"/>
        <w:widowControl w:val="0"/>
        <w:ind w:left="284"/>
        <w:rPr>
          <w:lang w:val="af-ZA"/>
        </w:rPr>
      </w:pPr>
      <w:r w:rsidRPr="004B307D">
        <w:rPr>
          <w:lang w:val="af-ZA"/>
        </w:rPr>
        <w:t>3.-</w:t>
      </w:r>
      <w:r>
        <w:rPr>
          <w:lang w:val="el-GR"/>
        </w:rPr>
        <w:t xml:space="preserve"> </w:t>
      </w:r>
      <w:r w:rsidR="00E57D4F" w:rsidRPr="00E57D4F">
        <w:rPr>
          <w:rFonts w:eastAsia="Palatino Linotype" w:cs="Arial"/>
          <w:b/>
          <w:bCs/>
          <w:color w:val="000000"/>
          <w:lang w:val="af-ZA"/>
        </w:rPr>
        <w:t>ἔμειναν</w:t>
      </w:r>
      <w:r w:rsidR="00E57D4F" w:rsidRPr="00E57D4F">
        <w:rPr>
          <w:lang w:val="af-ZA"/>
        </w:rPr>
        <w:t>:</w:t>
      </w:r>
      <w:r w:rsidR="00E57D4F">
        <w:rPr>
          <w:lang w:val="el-GR"/>
        </w:rPr>
        <w:t xml:space="preserve"> </w:t>
      </w:r>
      <w:r w:rsidR="00E57D4F" w:rsidRPr="004B307D">
        <w:rPr>
          <w:rFonts w:cs="Arial"/>
          <w:lang w:val="af-ZA"/>
        </w:rPr>
        <w:t xml:space="preserve">aoristo de </w:t>
      </w:r>
      <w:r w:rsidR="00E57D4F">
        <w:rPr>
          <w:rFonts w:cs="Arial"/>
          <w:lang w:val="el-GR"/>
        </w:rPr>
        <w:t>μένω</w:t>
      </w:r>
      <w:r w:rsidR="00E57D4F">
        <w:rPr>
          <w:lang w:val="el-GR"/>
        </w:rPr>
        <w:t>.</w:t>
      </w:r>
      <w:r w:rsidR="00E57D4F">
        <w:rPr>
          <w:lang w:val="el-GR"/>
        </w:rPr>
        <w:tab/>
      </w:r>
      <w:r w:rsidR="00E57D4F">
        <w:rPr>
          <w:lang w:val="el-GR"/>
        </w:rPr>
        <w:tab/>
        <w:t xml:space="preserve">          </w:t>
      </w:r>
      <w:r w:rsidRPr="004B307D">
        <w:rPr>
          <w:lang w:val="af-ZA"/>
        </w:rPr>
        <w:t xml:space="preserve">4.- </w:t>
      </w:r>
      <w:r w:rsidR="00E57D4F" w:rsidRPr="00E57D4F">
        <w:rPr>
          <w:rFonts w:eastAsia="Palatino Linotype" w:cs="Arial"/>
          <w:b/>
          <w:bCs/>
          <w:color w:val="000000"/>
          <w:lang w:val="af-ZA"/>
        </w:rPr>
        <w:t>Πελοποννήσου</w:t>
      </w:r>
      <w:r w:rsidR="00E57D4F" w:rsidRPr="00E57D4F">
        <w:rPr>
          <w:lang w:val="af-ZA"/>
        </w:rPr>
        <w:t xml:space="preserve">: </w:t>
      </w:r>
      <w:r w:rsidR="00E57D4F" w:rsidRPr="00E57D4F">
        <w:rPr>
          <w:rFonts w:cs="Arial"/>
          <w:lang w:val="af-ZA"/>
        </w:rPr>
        <w:t>Πελοπόννησος -ου,</w:t>
      </w:r>
      <w:r w:rsidR="00E57D4F" w:rsidRPr="004B307D">
        <w:rPr>
          <w:rFonts w:cs="Arial"/>
          <w:lang w:val="af-ZA"/>
        </w:rPr>
        <w:t xml:space="preserve"> </w:t>
      </w:r>
      <w:r w:rsidR="00E57D4F">
        <w:rPr>
          <w:rFonts w:cs="Arial"/>
          <w:lang w:val="el-GR"/>
        </w:rPr>
        <w:t>ἡ</w:t>
      </w:r>
      <w:r w:rsidR="00E57D4F" w:rsidRPr="004B307D">
        <w:rPr>
          <w:rFonts w:cs="Arial"/>
          <w:lang w:val="af-ZA"/>
        </w:rPr>
        <w:t xml:space="preserve">: </w:t>
      </w:r>
      <w:r w:rsidR="00E57D4F">
        <w:rPr>
          <w:rFonts w:cs="Arial"/>
          <w:lang w:val="el-GR"/>
        </w:rPr>
        <w:t xml:space="preserve">el </w:t>
      </w:r>
      <w:r w:rsidR="00E57D4F" w:rsidRPr="004B307D">
        <w:rPr>
          <w:rFonts w:cs="Arial"/>
          <w:lang w:val="af-ZA"/>
        </w:rPr>
        <w:t>Peloponeso</w:t>
      </w:r>
      <w:r w:rsidR="00E57D4F">
        <w:rPr>
          <w:rFonts w:cs="Arial"/>
          <w:lang w:val="el-GR"/>
        </w:rPr>
        <w:t xml:space="preserve"> (lugar)</w:t>
      </w:r>
      <w:r w:rsidRPr="006A0D3A">
        <w:rPr>
          <w:lang w:val="af-ZA"/>
        </w:rPr>
        <w:t>.</w:t>
      </w:r>
    </w:p>
    <w:p w14:paraId="0AB466E9" w14:textId="77777777" w:rsidR="00E57D4F" w:rsidRPr="006A0D3A" w:rsidRDefault="00E57D4F" w:rsidP="00456089">
      <w:pPr>
        <w:pStyle w:val="Standard"/>
        <w:widowControl w:val="0"/>
        <w:ind w:left="284"/>
        <w:rPr>
          <w:lang w:val="af-ZA"/>
        </w:rPr>
      </w:pPr>
      <w:r>
        <w:rPr>
          <w:lang w:val="af-ZA"/>
        </w:rPr>
        <w:t xml:space="preserve">5.- </w:t>
      </w:r>
      <w:r w:rsidRPr="00E57D4F">
        <w:rPr>
          <w:rFonts w:cs="Arial"/>
          <w:b/>
          <w:bCs/>
          <w:lang w:val="af-ZA"/>
        </w:rPr>
        <w:t>νῆες</w:t>
      </w:r>
      <w:r w:rsidRPr="00E57D4F">
        <w:rPr>
          <w:rFonts w:cs="Arial"/>
          <w:lang w:val="af-ZA"/>
        </w:rPr>
        <w:t>:</w:t>
      </w:r>
      <w:r>
        <w:rPr>
          <w:rFonts w:cs="Arial"/>
          <w:lang w:val="pt-PT"/>
        </w:rPr>
        <w:t xml:space="preserve"> nominativo plural de </w:t>
      </w:r>
      <w:r w:rsidRPr="00E57D4F">
        <w:rPr>
          <w:rFonts w:cs="Arial"/>
          <w:lang w:val="af-ZA"/>
        </w:rPr>
        <w:t>ναῦς</w:t>
      </w:r>
      <w:r>
        <w:rPr>
          <w:rFonts w:cs="Arial"/>
          <w:lang w:val="af-ZA"/>
        </w:rPr>
        <w:t>.</w:t>
      </w:r>
    </w:p>
    <w:p w14:paraId="45DCB9FB" w14:textId="77777777" w:rsidR="00704FA6" w:rsidRPr="00CE6340" w:rsidRDefault="00704FA6">
      <w:pPr>
        <w:pStyle w:val="Standard"/>
        <w:widowControl w:val="0"/>
        <w:rPr>
          <w:lang w:val="pt-PT"/>
        </w:rPr>
      </w:pPr>
    </w:p>
    <w:p w14:paraId="3FD7BB02" w14:textId="77777777" w:rsidR="00704FA6" w:rsidRPr="00CE6340" w:rsidRDefault="00704FA6">
      <w:pPr>
        <w:pStyle w:val="Standard"/>
        <w:widowControl w:val="0"/>
        <w:rPr>
          <w:lang w:val="pt-PT"/>
        </w:rPr>
      </w:pPr>
    </w:p>
    <w:p w14:paraId="522E19FC" w14:textId="77777777" w:rsidR="00704FA6" w:rsidRPr="00CE6340" w:rsidRDefault="00704FA6">
      <w:pPr>
        <w:pStyle w:val="Standard"/>
        <w:widowControl w:val="0"/>
        <w:rPr>
          <w:lang w:val="pt-PT"/>
        </w:rPr>
      </w:pPr>
    </w:p>
    <w:p w14:paraId="4DA7C5B8" w14:textId="77777777" w:rsidR="00704FA6" w:rsidRDefault="00B336B7" w:rsidP="006A0D3A">
      <w:pPr>
        <w:pStyle w:val="Default"/>
        <w:widowControl w:val="0"/>
        <w:spacing w:after="12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B) ANTOLOGÍA (5 puntos)</w:t>
      </w:r>
    </w:p>
    <w:p w14:paraId="3858F045" w14:textId="77777777" w:rsidR="00704FA6" w:rsidRDefault="00BC0C91" w:rsidP="00156ABE">
      <w:pPr>
        <w:widowControl w:val="0"/>
        <w:spacing w:after="120" w:line="276" w:lineRule="auto"/>
        <w:ind w:left="284"/>
        <w:jc w:val="center"/>
      </w:pPr>
      <w:r w:rsidRPr="00BC0C91">
        <w:rPr>
          <w:rFonts w:eastAsia="Arial Unicode MS" w:cs="Arial Unicode MS"/>
          <w:i/>
          <w:iCs/>
          <w:color w:val="000000"/>
          <w:sz w:val="24"/>
          <w:szCs w:val="24"/>
        </w:rPr>
        <w:t>Las lemnias son castigadas por Afrodita y abandonadas por sus maridos</w:t>
      </w:r>
      <w:r w:rsidR="00B336B7">
        <w:rPr>
          <w:rFonts w:eastAsia="Arial Unicode MS" w:cs="Arial Unicode MS"/>
          <w:i/>
          <w:iCs/>
          <w:color w:val="000000"/>
          <w:sz w:val="24"/>
          <w:szCs w:val="24"/>
          <w:lang w:val="es-ES"/>
        </w:rPr>
        <w:t>.</w:t>
      </w:r>
    </w:p>
    <w:p w14:paraId="47066B65" w14:textId="77777777" w:rsidR="00704FA6" w:rsidRPr="006A0D3A" w:rsidRDefault="00BC0C91" w:rsidP="00156ABE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ind w:left="284"/>
        <w:jc w:val="both"/>
        <w:rPr>
          <w:lang w:val="af-ZA"/>
        </w:rPr>
      </w:pPr>
      <w:r w:rsidRPr="00BC0C91">
        <w:rPr>
          <w:rFonts w:ascii="Times New Roman" w:eastAsia="Arial Unicode MS" w:hAnsi="Times New Roman" w:cs="Arial"/>
          <w:sz w:val="28"/>
          <w:szCs w:val="30"/>
          <w:lang w:val="af-ZA"/>
        </w:rPr>
        <w:t>αἱ Λήμνιαι</w:t>
      </w:r>
      <w:r w:rsidRPr="00BC0C91">
        <w:rPr>
          <w:rFonts w:ascii="Times New Roman" w:eastAsia="Arial Unicode MS" w:hAnsi="Times New Roman" w:cs="Arial"/>
          <w:sz w:val="28"/>
          <w:szCs w:val="30"/>
          <w:vertAlign w:val="superscript"/>
          <w:lang w:val="af-ZA"/>
        </w:rPr>
        <w:t>1</w:t>
      </w:r>
      <w:r w:rsidRPr="00BC0C91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 τὴν Ἀφροδίτην οὐκ ἐτίμων</w:t>
      </w:r>
      <w:r w:rsidRPr="00BC0C91">
        <w:rPr>
          <w:rFonts w:ascii="Times New Roman" w:eastAsia="Arial Unicode MS" w:hAnsi="Times New Roman" w:cs="Arial"/>
          <w:sz w:val="28"/>
          <w:szCs w:val="30"/>
          <w:vertAlign w:val="superscript"/>
          <w:lang w:val="af-ZA"/>
        </w:rPr>
        <w:t>2</w:t>
      </w:r>
      <w:r w:rsidRPr="00BC0C91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· ἡ δὲ αὐταῖς </w:t>
      </w:r>
      <w:r w:rsidRPr="00BC0C91">
        <w:rPr>
          <w:rFonts w:ascii="Times New Roman" w:eastAsia="Arial Unicode MS" w:hAnsi="Times New Roman" w:cs="Arial"/>
          <w:sz w:val="28"/>
          <w:szCs w:val="30"/>
          <w:u w:val="single"/>
          <w:lang w:val="af-ZA"/>
        </w:rPr>
        <w:t>ἐμβάλλει</w:t>
      </w:r>
      <w:r w:rsidRPr="00BC0C91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 </w:t>
      </w:r>
      <w:r w:rsidRPr="00BC0C91">
        <w:rPr>
          <w:rFonts w:ascii="Times New Roman" w:eastAsia="Arial Unicode MS" w:hAnsi="Times New Roman" w:cs="Arial"/>
          <w:sz w:val="28"/>
          <w:szCs w:val="30"/>
          <w:u w:val="single"/>
          <w:lang w:val="af-ZA"/>
        </w:rPr>
        <w:t>δυσοσμίαν</w:t>
      </w:r>
      <w:r w:rsidRPr="00BC0C91">
        <w:rPr>
          <w:rFonts w:ascii="Times New Roman" w:eastAsia="Arial Unicode MS" w:hAnsi="Times New Roman" w:cs="Arial"/>
          <w:sz w:val="28"/>
          <w:szCs w:val="30"/>
          <w:lang w:val="af-ZA"/>
        </w:rPr>
        <w:t>, καὶ διὰ τοῦτο οἱ γήμαντες</w:t>
      </w:r>
      <w:r w:rsidRPr="00BC0C91">
        <w:rPr>
          <w:rFonts w:ascii="Times New Roman" w:eastAsia="Arial Unicode MS" w:hAnsi="Times New Roman" w:cs="Arial"/>
          <w:sz w:val="28"/>
          <w:szCs w:val="30"/>
          <w:vertAlign w:val="superscript"/>
          <w:lang w:val="af-ZA"/>
        </w:rPr>
        <w:t>3</w:t>
      </w:r>
      <w:r w:rsidRPr="00BC0C91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 αὐτὰς ἐκ τῆς πλησίον Θρᾴκης λαβόντες </w:t>
      </w:r>
      <w:r w:rsidRPr="00BC0C91">
        <w:rPr>
          <w:rFonts w:ascii="Times New Roman" w:eastAsia="Arial Unicode MS" w:hAnsi="Times New Roman" w:cs="Arial"/>
          <w:sz w:val="28"/>
          <w:szCs w:val="30"/>
          <w:u w:val="single"/>
          <w:lang w:val="af-ZA"/>
        </w:rPr>
        <w:t>αἰχμαλωτίδας</w:t>
      </w:r>
      <w:r w:rsidRPr="00BC0C91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 </w:t>
      </w:r>
      <w:r w:rsidRPr="00BC0C91">
        <w:rPr>
          <w:rFonts w:ascii="Times New Roman" w:eastAsia="Arial Unicode MS" w:hAnsi="Times New Roman" w:cs="Arial"/>
          <w:sz w:val="28"/>
          <w:szCs w:val="30"/>
          <w:u w:val="single"/>
          <w:lang w:val="af-ZA"/>
        </w:rPr>
        <w:t>συνευνάζοντο</w:t>
      </w:r>
      <w:r w:rsidRPr="00BC0C91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 αὐταῖς</w:t>
      </w:r>
      <w:r w:rsidR="00B336B7" w:rsidRPr="006A0D3A">
        <w:rPr>
          <w:rFonts w:ascii="Times New Roman" w:eastAsia="Arial Unicode MS" w:hAnsi="Times New Roman" w:cs="Arial"/>
          <w:sz w:val="28"/>
          <w:szCs w:val="30"/>
          <w:lang w:val="af-ZA"/>
        </w:rPr>
        <w:t>.</w:t>
      </w:r>
    </w:p>
    <w:p w14:paraId="5C52E3D9" w14:textId="77777777" w:rsidR="00704FA6" w:rsidRPr="006A0D3A" w:rsidRDefault="00704FA6" w:rsidP="00156ABE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ind w:left="284"/>
        <w:jc w:val="both"/>
        <w:rPr>
          <w:rFonts w:ascii="Times New Roman" w:hAnsi="Times New Roman"/>
          <w:lang w:val="af-ZA"/>
        </w:rPr>
      </w:pPr>
    </w:p>
    <w:p w14:paraId="72FBD3B8" w14:textId="77777777" w:rsidR="00704FA6" w:rsidRDefault="00B336B7" w:rsidP="00156ABE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ind w:left="284"/>
        <w:jc w:val="both"/>
        <w:rPr>
          <w:rFonts w:ascii="Times New Roman" w:eastAsia="Arial Unicode MS" w:hAnsi="Times New Roman" w:cs="Arial"/>
          <w:sz w:val="22"/>
          <w:szCs w:val="22"/>
          <w:lang w:val="af-ZA"/>
        </w:rPr>
      </w:pPr>
      <w:r w:rsidRPr="006A0D3A">
        <w:rPr>
          <w:rFonts w:ascii="Times New Roman" w:eastAsia="Arial Unicode MS" w:hAnsi="Times New Roman" w:cs="Arial"/>
          <w:sz w:val="22"/>
          <w:szCs w:val="22"/>
          <w:lang w:val="af-ZA"/>
        </w:rPr>
        <w:t xml:space="preserve">1.- </w:t>
      </w:r>
      <w:r w:rsidR="00BC0C91" w:rsidRPr="00BC0C91">
        <w:rPr>
          <w:rFonts w:ascii="Times New Roman" w:eastAsia="Palatino Linotype" w:hAnsi="Times New Roman" w:cs="Arial"/>
          <w:b/>
          <w:bCs/>
          <w:sz w:val="22"/>
          <w:szCs w:val="22"/>
          <w:lang w:val="af-ZA"/>
        </w:rPr>
        <w:t>Λήμνιαι</w:t>
      </w:r>
      <w:r w:rsidR="00BC0C91" w:rsidRPr="00BC0C91">
        <w:rPr>
          <w:rFonts w:ascii="Times New Roman" w:eastAsia="Arial Unicode MS" w:hAnsi="Times New Roman" w:cs="Arial"/>
          <w:sz w:val="22"/>
          <w:szCs w:val="22"/>
          <w:lang w:val="af-ZA"/>
        </w:rPr>
        <w:t>: Λήμνιος -α -ον:</w:t>
      </w:r>
      <w:r w:rsidR="00BC0C91" w:rsidRPr="00CE6340">
        <w:rPr>
          <w:rFonts w:ascii="Times New Roman" w:eastAsia="Arial Unicode MS" w:hAnsi="Times New Roman" w:cs="Arial"/>
          <w:sz w:val="22"/>
          <w:szCs w:val="22"/>
          <w:lang w:val="af-ZA"/>
        </w:rPr>
        <w:t xml:space="preserve"> lemnio (gentilicio)</w:t>
      </w:r>
      <w:r w:rsidRPr="006A0D3A">
        <w:rPr>
          <w:rFonts w:ascii="Times New Roman" w:eastAsia="Arial Unicode MS" w:hAnsi="Times New Roman" w:cs="Arial"/>
          <w:sz w:val="22"/>
          <w:szCs w:val="22"/>
          <w:lang w:val="af-ZA"/>
        </w:rPr>
        <w:t>.</w:t>
      </w:r>
      <w:r w:rsidR="00BC0C91">
        <w:rPr>
          <w:rFonts w:ascii="Times New Roman" w:eastAsia="Arial Unicode MS" w:hAnsi="Times New Roman" w:cs="Arial"/>
          <w:sz w:val="22"/>
          <w:szCs w:val="22"/>
          <w:lang w:val="af-ZA"/>
        </w:rPr>
        <w:tab/>
      </w:r>
      <w:r w:rsidR="00BC0C91">
        <w:rPr>
          <w:rFonts w:ascii="Times New Roman" w:eastAsia="Arial Unicode MS" w:hAnsi="Times New Roman" w:cs="Arial"/>
          <w:sz w:val="22"/>
          <w:szCs w:val="22"/>
          <w:lang w:val="af-ZA"/>
        </w:rPr>
        <w:tab/>
        <w:t xml:space="preserve">2.- </w:t>
      </w:r>
      <w:r w:rsidR="00BC0C91" w:rsidRPr="00BC0C91">
        <w:rPr>
          <w:rFonts w:ascii="Times New Roman" w:eastAsia="Arial Unicode MS" w:hAnsi="Times New Roman" w:cs="Arial"/>
          <w:b/>
          <w:bCs/>
          <w:sz w:val="22"/>
          <w:szCs w:val="22"/>
          <w:lang w:val="af-ZA"/>
        </w:rPr>
        <w:t>ἐτίμων</w:t>
      </w:r>
      <w:r w:rsidR="00BC0C91" w:rsidRPr="00BC0C91">
        <w:rPr>
          <w:rFonts w:ascii="Times New Roman" w:eastAsia="Arial Unicode MS" w:hAnsi="Times New Roman" w:cs="Arial"/>
          <w:sz w:val="22"/>
          <w:szCs w:val="22"/>
          <w:lang w:val="af-ZA"/>
        </w:rPr>
        <w:t>: imperfectο de τιμάω</w:t>
      </w:r>
      <w:r w:rsidR="00BC0C91">
        <w:rPr>
          <w:rFonts w:ascii="Times New Roman" w:eastAsia="Arial Unicode MS" w:hAnsi="Times New Roman" w:cs="Arial"/>
          <w:sz w:val="22"/>
          <w:szCs w:val="22"/>
          <w:lang w:val="af-ZA"/>
        </w:rPr>
        <w:t>.</w:t>
      </w:r>
    </w:p>
    <w:p w14:paraId="41F63C85" w14:textId="77777777" w:rsidR="006A0D3A" w:rsidRDefault="00BC0C91" w:rsidP="00BC0C91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ind w:left="284"/>
        <w:jc w:val="both"/>
        <w:rPr>
          <w:rFonts w:ascii="Times New Roman" w:eastAsia="Arial Unicode MS" w:hAnsi="Times New Roman" w:cs="Arial"/>
          <w:sz w:val="22"/>
          <w:szCs w:val="22"/>
          <w:lang w:val="af-ZA"/>
        </w:rPr>
      </w:pPr>
      <w:r>
        <w:rPr>
          <w:rFonts w:ascii="Times New Roman" w:eastAsia="Arial Unicode MS" w:hAnsi="Times New Roman" w:cs="Arial"/>
          <w:sz w:val="22"/>
          <w:szCs w:val="22"/>
          <w:lang w:val="es-ES_tradnl"/>
        </w:rPr>
        <w:t xml:space="preserve">3.- </w:t>
      </w:r>
      <w:r w:rsidRPr="00BC0C91">
        <w:rPr>
          <w:rFonts w:ascii="Times New Roman" w:eastAsia="Arial Unicode MS" w:hAnsi="Times New Roman" w:cs="Arial"/>
          <w:b/>
          <w:bCs/>
          <w:sz w:val="22"/>
          <w:szCs w:val="22"/>
          <w:lang w:val="af-ZA"/>
        </w:rPr>
        <w:t>γήμαντες</w:t>
      </w:r>
      <w:r w:rsidRPr="00BC0C91">
        <w:rPr>
          <w:rFonts w:ascii="Times New Roman" w:eastAsia="Arial Unicode MS" w:hAnsi="Times New Roman" w:cs="Arial"/>
          <w:sz w:val="22"/>
          <w:szCs w:val="22"/>
          <w:lang w:val="af-ZA"/>
        </w:rPr>
        <w:t>: participio aoristo de γαμέω</w:t>
      </w:r>
      <w:r>
        <w:rPr>
          <w:rFonts w:ascii="Times New Roman" w:eastAsia="Arial Unicode MS" w:hAnsi="Times New Roman" w:cs="Arial"/>
          <w:sz w:val="22"/>
          <w:szCs w:val="22"/>
          <w:lang w:val="es-ES_tradnl"/>
        </w:rPr>
        <w:t>.</w:t>
      </w:r>
    </w:p>
    <w:p w14:paraId="1E7C8BC4" w14:textId="77777777" w:rsidR="006A0D3A" w:rsidRDefault="006A0D3A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jc w:val="both"/>
        <w:rPr>
          <w:rFonts w:ascii="Times New Roman" w:eastAsia="Arial Unicode MS" w:hAnsi="Times New Roman" w:cs="Arial"/>
          <w:sz w:val="22"/>
          <w:szCs w:val="22"/>
          <w:lang w:val="af-ZA"/>
        </w:rPr>
      </w:pPr>
    </w:p>
    <w:p w14:paraId="2B0AA2B0" w14:textId="77777777" w:rsidR="006A0D3A" w:rsidRPr="006A0D3A" w:rsidRDefault="006A0D3A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jc w:val="both"/>
        <w:rPr>
          <w:sz w:val="22"/>
          <w:szCs w:val="22"/>
          <w:lang w:val="af-ZA"/>
        </w:rPr>
      </w:pPr>
    </w:p>
    <w:p w14:paraId="52101486" w14:textId="77777777" w:rsidR="00704FA6" w:rsidRDefault="00704FA6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jc w:val="both"/>
        <w:rPr>
          <w:sz w:val="22"/>
          <w:szCs w:val="22"/>
        </w:rPr>
      </w:pPr>
    </w:p>
    <w:p w14:paraId="4DF049AC" w14:textId="77777777" w:rsidR="00704FA6" w:rsidRDefault="00704FA6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jc w:val="both"/>
        <w:rPr>
          <w:rFonts w:ascii="Times New Roman" w:hAnsi="Times New Roman"/>
        </w:rPr>
      </w:pPr>
    </w:p>
    <w:p w14:paraId="16472208" w14:textId="77777777" w:rsidR="00704FA6" w:rsidRDefault="00B336B7" w:rsidP="00694A66">
      <w:pPr>
        <w:pStyle w:val="Default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 w:line="276" w:lineRule="auto"/>
        <w:jc w:val="both"/>
      </w:pPr>
      <w:r w:rsidRPr="00752955">
        <w:rPr>
          <w:rFonts w:ascii="Times New Roman" w:eastAsia="Arial Unicode MS" w:hAnsi="Times New Roman" w:cs="Arial"/>
          <w:szCs w:val="24"/>
          <w:u w:val="single"/>
        </w:rPr>
        <w:t>BLOQUE B</w:t>
      </w:r>
      <w:r>
        <w:rPr>
          <w:rFonts w:ascii="Times New Roman" w:eastAsia="Arial Unicode MS" w:hAnsi="Times New Roman" w:cs="Arial"/>
          <w:szCs w:val="24"/>
        </w:rPr>
        <w:t xml:space="preserve"> (Cuestiones)</w:t>
      </w:r>
      <w:r>
        <w:rPr>
          <w:rFonts w:ascii="Times New Roman" w:eastAsia="Arial Unicode MS" w:hAnsi="Times New Roman" w:cs="Arial"/>
          <w:szCs w:val="24"/>
        </w:rPr>
        <w:tab/>
      </w:r>
      <w:r>
        <w:rPr>
          <w:rFonts w:ascii="Times New Roman" w:eastAsia="Arial Unicode MS" w:hAnsi="Times New Roman" w:cs="Arial"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Puntuación máxima: 5 puntos </w:t>
      </w:r>
    </w:p>
    <w:p w14:paraId="41F13884" w14:textId="77777777" w:rsidR="00704FA6" w:rsidRDefault="00B336B7" w:rsidP="00694A66">
      <w:pPr>
        <w:pStyle w:val="Default"/>
        <w:numPr>
          <w:ilvl w:val="0"/>
          <w:numId w:val="2"/>
        </w:numPr>
        <w:spacing w:after="120"/>
        <w:ind w:left="284" w:hanging="142"/>
        <w:rPr>
          <w:szCs w:val="24"/>
        </w:rPr>
      </w:pPr>
      <w:r>
        <w:rPr>
          <w:rFonts w:ascii="Times New Roman" w:hAnsi="Times New Roman"/>
          <w:szCs w:val="24"/>
        </w:rPr>
        <w:t>En este bloque se plantean 5 cuestiones a las que debe responder.</w:t>
      </w:r>
    </w:p>
    <w:p w14:paraId="5E11EEDA" w14:textId="77777777" w:rsidR="00704FA6" w:rsidRDefault="00704FA6">
      <w:pPr>
        <w:pStyle w:val="Default"/>
        <w:rPr>
          <w:szCs w:val="24"/>
        </w:rPr>
      </w:pPr>
    </w:p>
    <w:p w14:paraId="7105054C" w14:textId="77777777" w:rsidR="00704FA6" w:rsidRDefault="00B336B7" w:rsidP="006375D2">
      <w:pPr>
        <w:pStyle w:val="Default"/>
        <w:spacing w:after="120"/>
        <w:rPr>
          <w:szCs w:val="24"/>
        </w:rPr>
      </w:pPr>
      <w:r>
        <w:rPr>
          <w:rFonts w:ascii="Times New Roman" w:hAnsi="Times New Roman"/>
          <w:b/>
          <w:szCs w:val="24"/>
        </w:rPr>
        <w:t>CUESTIONES</w:t>
      </w:r>
      <w:r>
        <w:rPr>
          <w:rFonts w:ascii="Times New Roman" w:hAnsi="Times New Roman"/>
          <w:szCs w:val="24"/>
        </w:rPr>
        <w:t>:</w:t>
      </w:r>
    </w:p>
    <w:p w14:paraId="68A92839" w14:textId="77777777" w:rsidR="00704FA6" w:rsidRDefault="00704FA6">
      <w:pPr>
        <w:pStyle w:val="Default"/>
        <w:rPr>
          <w:szCs w:val="24"/>
        </w:rPr>
      </w:pPr>
    </w:p>
    <w:p w14:paraId="3C78F709" w14:textId="30F9B1FD" w:rsidR="00704FA6" w:rsidRDefault="00B336B7" w:rsidP="006375D2">
      <w:pPr>
        <w:pStyle w:val="Default"/>
        <w:spacing w:after="120"/>
        <w:ind w:left="284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>1</w:t>
      </w:r>
      <w:r w:rsidR="00694A6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Cite </w:t>
      </w:r>
      <w:r>
        <w:rPr>
          <w:rFonts w:ascii="Times New Roman" w:hAnsi="Times New Roman"/>
          <w:b/>
          <w:szCs w:val="24"/>
        </w:rPr>
        <w:t xml:space="preserve">DOS </w:t>
      </w:r>
      <w:r>
        <w:rPr>
          <w:rFonts w:ascii="Times New Roman" w:hAnsi="Times New Roman"/>
          <w:szCs w:val="24"/>
        </w:rPr>
        <w:t xml:space="preserve">términos castellanos derivados de </w:t>
      </w:r>
      <w:r>
        <w:rPr>
          <w:rFonts w:ascii="Times New Roman" w:hAnsi="Times New Roman"/>
          <w:b/>
          <w:szCs w:val="24"/>
        </w:rPr>
        <w:t xml:space="preserve">DOS </w:t>
      </w:r>
      <w:r>
        <w:rPr>
          <w:rFonts w:ascii="Times New Roman" w:hAnsi="Times New Roman"/>
          <w:szCs w:val="24"/>
        </w:rPr>
        <w:t>de las cuatro palabras siguientes: (1 punto)</w:t>
      </w:r>
    </w:p>
    <w:p w14:paraId="07A9F66E" w14:textId="77777777" w:rsidR="00704FA6" w:rsidRDefault="00B336B7" w:rsidP="006375D2">
      <w:pPr>
        <w:pStyle w:val="Default"/>
        <w:ind w:left="567"/>
        <w:rPr>
          <w:szCs w:val="24"/>
        </w:rPr>
      </w:pPr>
      <w:r>
        <w:rPr>
          <w:rFonts w:ascii="Times New Roman" w:hAnsi="Times New Roman"/>
          <w:szCs w:val="24"/>
        </w:rPr>
        <w:t>A</w:t>
      </w:r>
      <w:r w:rsidRPr="00F95DCA">
        <w:rPr>
          <w:rFonts w:ascii="Times New Roman" w:hAnsi="Times New Roman"/>
          <w:szCs w:val="24"/>
          <w:lang w:val="af-ZA"/>
        </w:rPr>
        <w:t xml:space="preserve">) </w:t>
      </w:r>
      <w:r w:rsidR="00EA1F3C" w:rsidRPr="00F95DCA">
        <w:rPr>
          <w:rFonts w:ascii="Times New Roman" w:hAnsi="Times New Roman"/>
          <w:szCs w:val="24"/>
          <w:lang w:val="af-ZA"/>
        </w:rPr>
        <w:t xml:space="preserve">σῶμα </w:t>
      </w:r>
      <w:r w:rsidR="00EA1F3C">
        <w:rPr>
          <w:rFonts w:ascii="Times New Roman" w:hAnsi="Times New Roman"/>
          <w:szCs w:val="24"/>
          <w:lang w:val="af-ZA"/>
        </w:rPr>
        <w:t>-</w:t>
      </w:r>
      <w:r w:rsidR="00EA1F3C" w:rsidRPr="00F95DCA">
        <w:rPr>
          <w:rFonts w:ascii="Times New Roman" w:hAnsi="Times New Roman"/>
          <w:szCs w:val="24"/>
          <w:lang w:val="af-ZA"/>
        </w:rPr>
        <w:t>ατος</w:t>
      </w:r>
      <w:r w:rsidR="00EA1F3C">
        <w:rPr>
          <w:rFonts w:ascii="Times New Roman" w:hAnsi="Times New Roman"/>
          <w:szCs w:val="24"/>
        </w:rPr>
        <w:t>, “cuerpo”.</w:t>
      </w:r>
    </w:p>
    <w:p w14:paraId="1E5F8B7E" w14:textId="77777777" w:rsidR="00704FA6" w:rsidRDefault="00B336B7" w:rsidP="006375D2">
      <w:pPr>
        <w:pStyle w:val="Default"/>
        <w:ind w:left="567"/>
        <w:rPr>
          <w:szCs w:val="24"/>
        </w:rPr>
      </w:pPr>
      <w:r>
        <w:rPr>
          <w:rFonts w:ascii="Times New Roman" w:hAnsi="Times New Roman"/>
          <w:szCs w:val="24"/>
        </w:rPr>
        <w:t xml:space="preserve">B) </w:t>
      </w:r>
      <w:r w:rsidR="00EA1F3C" w:rsidRPr="00EA1F3C">
        <w:rPr>
          <w:rFonts w:ascii="Times New Roman" w:hAnsi="Times New Roman"/>
          <w:szCs w:val="24"/>
          <w:lang w:val="af-ZA"/>
        </w:rPr>
        <w:t>γράφω</w:t>
      </w:r>
      <w:r w:rsidR="00EA1F3C">
        <w:rPr>
          <w:rFonts w:ascii="Times New Roman" w:hAnsi="Times New Roman"/>
          <w:szCs w:val="24"/>
          <w:lang w:val="af-ZA"/>
        </w:rPr>
        <w:t>,</w:t>
      </w:r>
      <w:r w:rsidR="00EA1F3C">
        <w:rPr>
          <w:rFonts w:ascii="Times New Roman" w:hAnsi="Times New Roman"/>
          <w:szCs w:val="24"/>
        </w:rPr>
        <w:t xml:space="preserve"> “escribir”.</w:t>
      </w:r>
    </w:p>
    <w:p w14:paraId="527716B9" w14:textId="77777777" w:rsidR="00704FA6" w:rsidRDefault="00B336B7" w:rsidP="006375D2">
      <w:pPr>
        <w:pStyle w:val="Default"/>
        <w:ind w:left="567"/>
        <w:rPr>
          <w:szCs w:val="24"/>
        </w:rPr>
      </w:pPr>
      <w:r>
        <w:rPr>
          <w:rFonts w:ascii="Times New Roman" w:hAnsi="Times New Roman"/>
          <w:szCs w:val="24"/>
        </w:rPr>
        <w:t xml:space="preserve">C) </w:t>
      </w:r>
      <w:r w:rsidR="00EA1F3C" w:rsidRPr="00EA1F3C">
        <w:rPr>
          <w:rFonts w:ascii="Times New Roman" w:hAnsi="Times New Roman"/>
          <w:szCs w:val="24"/>
          <w:lang w:val="af-ZA"/>
        </w:rPr>
        <w:t>μορφή</w:t>
      </w:r>
      <w:r w:rsidR="00EA1F3C">
        <w:rPr>
          <w:rFonts w:ascii="Times New Roman" w:hAnsi="Times New Roman"/>
          <w:szCs w:val="24"/>
        </w:rPr>
        <w:t>, “forma”.</w:t>
      </w:r>
    </w:p>
    <w:p w14:paraId="3DAF88A8" w14:textId="77777777" w:rsidR="00704FA6" w:rsidRDefault="00B336B7" w:rsidP="006375D2">
      <w:pPr>
        <w:pStyle w:val="Default"/>
        <w:ind w:left="567"/>
        <w:rPr>
          <w:szCs w:val="24"/>
        </w:rPr>
      </w:pPr>
      <w:r>
        <w:rPr>
          <w:rFonts w:ascii="Times New Roman" w:hAnsi="Times New Roman"/>
          <w:szCs w:val="24"/>
        </w:rPr>
        <w:t>D)</w:t>
      </w:r>
      <w:r w:rsidR="00EA1F3C">
        <w:rPr>
          <w:rFonts w:ascii="Times New Roman" w:hAnsi="Times New Roman"/>
          <w:szCs w:val="24"/>
        </w:rPr>
        <w:t xml:space="preserve"> </w:t>
      </w:r>
      <w:r w:rsidR="00EA1F3C" w:rsidRPr="00EA1F3C">
        <w:rPr>
          <w:rFonts w:ascii="Times New Roman" w:hAnsi="Times New Roman"/>
          <w:szCs w:val="24"/>
          <w:lang w:val="af-ZA"/>
        </w:rPr>
        <w:t>γαστήρ</w:t>
      </w:r>
      <w:r w:rsidR="00EA1F3C">
        <w:rPr>
          <w:rFonts w:ascii="Times New Roman" w:hAnsi="Times New Roman"/>
          <w:szCs w:val="24"/>
        </w:rPr>
        <w:t>, “vientre”.</w:t>
      </w:r>
    </w:p>
    <w:p w14:paraId="121A5985" w14:textId="77777777" w:rsidR="00704FA6" w:rsidRDefault="00704FA6">
      <w:pPr>
        <w:pStyle w:val="Default"/>
        <w:rPr>
          <w:szCs w:val="24"/>
        </w:rPr>
      </w:pPr>
    </w:p>
    <w:p w14:paraId="17E8F78B" w14:textId="77777777" w:rsidR="00704FA6" w:rsidRDefault="00704FA6">
      <w:pPr>
        <w:pStyle w:val="Default"/>
        <w:rPr>
          <w:szCs w:val="24"/>
        </w:rPr>
      </w:pPr>
    </w:p>
    <w:p w14:paraId="5F6D5A20" w14:textId="5FE0CBF2" w:rsidR="00704FA6" w:rsidRDefault="00156ABE" w:rsidP="006375D2">
      <w:pPr>
        <w:pStyle w:val="Default"/>
        <w:ind w:left="284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>2</w:t>
      </w:r>
      <w:r w:rsidR="00B336B7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  <w:r w:rsidR="00B336B7">
        <w:rPr>
          <w:rFonts w:ascii="Times New Roman" w:hAnsi="Times New Roman"/>
          <w:szCs w:val="24"/>
        </w:rPr>
        <w:t xml:space="preserve">Análisis morfológico y enunciado de </w:t>
      </w:r>
      <w:r w:rsidR="00B336B7">
        <w:rPr>
          <w:rFonts w:ascii="Times New Roman" w:hAnsi="Times New Roman"/>
          <w:b/>
          <w:szCs w:val="24"/>
        </w:rPr>
        <w:t xml:space="preserve">DOS </w:t>
      </w:r>
      <w:r w:rsidR="00B336B7">
        <w:rPr>
          <w:rFonts w:ascii="Times New Roman" w:hAnsi="Times New Roman"/>
          <w:szCs w:val="24"/>
        </w:rPr>
        <w:t>de las palabras subrayadas en el texto que haya elegido en el apartado de traducción</w:t>
      </w:r>
      <w:r w:rsidR="00CE6340">
        <w:rPr>
          <w:rFonts w:ascii="Times New Roman" w:hAnsi="Times New Roman"/>
          <w:szCs w:val="24"/>
        </w:rPr>
        <w:t>.</w:t>
      </w:r>
      <w:r w:rsidR="00B336B7">
        <w:rPr>
          <w:rFonts w:ascii="Times New Roman" w:hAnsi="Times New Roman"/>
          <w:szCs w:val="24"/>
        </w:rPr>
        <w:t xml:space="preserve"> (0,5 punto</w:t>
      </w:r>
      <w:r w:rsidR="00737397">
        <w:rPr>
          <w:rFonts w:ascii="Times New Roman" w:hAnsi="Times New Roman"/>
          <w:szCs w:val="24"/>
        </w:rPr>
        <w:t>s</w:t>
      </w:r>
      <w:r w:rsidR="00B336B7">
        <w:rPr>
          <w:rFonts w:ascii="Times New Roman" w:hAnsi="Times New Roman"/>
          <w:szCs w:val="24"/>
        </w:rPr>
        <w:t>)</w:t>
      </w:r>
    </w:p>
    <w:p w14:paraId="0127542C" w14:textId="77777777" w:rsidR="00704FA6" w:rsidRDefault="00704FA6">
      <w:pPr>
        <w:pStyle w:val="Default"/>
        <w:rPr>
          <w:szCs w:val="24"/>
        </w:rPr>
      </w:pPr>
    </w:p>
    <w:p w14:paraId="5CD4C797" w14:textId="77777777" w:rsidR="00704FA6" w:rsidRDefault="00704FA6">
      <w:pPr>
        <w:pStyle w:val="Default"/>
        <w:rPr>
          <w:szCs w:val="24"/>
        </w:rPr>
      </w:pPr>
    </w:p>
    <w:p w14:paraId="69F9E11E" w14:textId="77777777" w:rsidR="00704FA6" w:rsidRDefault="00B336B7" w:rsidP="006375D2">
      <w:pPr>
        <w:pStyle w:val="Default"/>
        <w:spacing w:after="120"/>
        <w:ind w:left="284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>3</w:t>
      </w:r>
      <w:r w:rsidR="006375D2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Según la opción que haya elegido en el apartado de traducción, responda a la cuestión A o a la cuestión B:</w:t>
      </w:r>
    </w:p>
    <w:p w14:paraId="323E2B78" w14:textId="77777777" w:rsidR="00704FA6" w:rsidRDefault="00B336B7" w:rsidP="00EA1F3C">
      <w:pPr>
        <w:pStyle w:val="Default"/>
        <w:ind w:left="851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Α) Si ha elegido el texto de Jenofonte, análisis sintáctico </w:t>
      </w:r>
      <w:r w:rsidR="00EA1F3C" w:rsidRPr="00EA1F3C">
        <w:rPr>
          <w:rFonts w:ascii="Times New Roman" w:hAnsi="Times New Roman"/>
          <w:szCs w:val="24"/>
          <w:lang w:val="es-ES_tradnl"/>
        </w:rPr>
        <w:t xml:space="preserve">desde </w:t>
      </w:r>
      <w:r w:rsidR="00EA1F3C" w:rsidRPr="00EA1F3C">
        <w:rPr>
          <w:rFonts w:ascii="Times New Roman" w:hAnsi="Times New Roman"/>
          <w:szCs w:val="24"/>
          <w:lang w:val="af-ZA"/>
        </w:rPr>
        <w:t>ἐνταῦθα ἔμειναν</w:t>
      </w:r>
      <w:r w:rsidR="00EA1F3C" w:rsidRPr="00EA1F3C">
        <w:rPr>
          <w:rFonts w:ascii="Times New Roman" w:hAnsi="Times New Roman"/>
          <w:szCs w:val="24"/>
          <w:lang w:val="es-ES_tradnl"/>
        </w:rPr>
        <w:t xml:space="preserve"> hasta el final</w:t>
      </w:r>
      <w:r>
        <w:rPr>
          <w:rFonts w:ascii="Times New Roman" w:hAnsi="Times New Roman"/>
          <w:szCs w:val="24"/>
        </w:rPr>
        <w:t>. (0,5 punto</w:t>
      </w:r>
      <w:r w:rsidR="00737397">
        <w:rPr>
          <w:rFonts w:ascii="Times New Roman" w:hAnsi="Times New Roman"/>
          <w:szCs w:val="24"/>
        </w:rPr>
        <w:t>s</w:t>
      </w:r>
      <w:r>
        <w:rPr>
          <w:rFonts w:ascii="Times New Roman" w:hAnsi="Times New Roman"/>
          <w:szCs w:val="24"/>
        </w:rPr>
        <w:t>)</w:t>
      </w:r>
    </w:p>
    <w:p w14:paraId="16165FD5" w14:textId="77777777" w:rsidR="00704FA6" w:rsidRDefault="00B336B7" w:rsidP="006375D2">
      <w:pPr>
        <w:pStyle w:val="Default"/>
        <w:ind w:left="851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Β) Si ha elegido el texto de la Antología, análisis sintáctico </w:t>
      </w:r>
      <w:r w:rsidR="00EA1F3C" w:rsidRPr="00EA1F3C">
        <w:rPr>
          <w:rFonts w:ascii="Times New Roman" w:hAnsi="Times New Roman"/>
          <w:szCs w:val="24"/>
          <w:lang w:val="es-ES_tradnl"/>
        </w:rPr>
        <w:t xml:space="preserve">desde el principio hasta </w:t>
      </w:r>
      <w:r w:rsidR="00EA1F3C" w:rsidRPr="00EA1F3C">
        <w:rPr>
          <w:rFonts w:ascii="Times New Roman" w:hAnsi="Times New Roman"/>
          <w:szCs w:val="24"/>
          <w:lang w:val="af-ZA"/>
        </w:rPr>
        <w:t>δυσοσμίαν</w:t>
      </w:r>
      <w:r>
        <w:rPr>
          <w:rFonts w:ascii="Times New Roman" w:hAnsi="Times New Roman"/>
          <w:szCs w:val="24"/>
        </w:rPr>
        <w:t>. (0,5 punto</w:t>
      </w:r>
      <w:r w:rsidR="00737397">
        <w:rPr>
          <w:rFonts w:ascii="Times New Roman" w:hAnsi="Times New Roman"/>
          <w:szCs w:val="24"/>
        </w:rPr>
        <w:t>s</w:t>
      </w:r>
      <w:r>
        <w:rPr>
          <w:rFonts w:ascii="Times New Roman" w:hAnsi="Times New Roman"/>
          <w:szCs w:val="24"/>
        </w:rPr>
        <w:t>)</w:t>
      </w:r>
    </w:p>
    <w:p w14:paraId="73671B8F" w14:textId="77777777" w:rsidR="00704FA6" w:rsidRDefault="00704FA6">
      <w:pPr>
        <w:pStyle w:val="Default"/>
        <w:jc w:val="both"/>
        <w:rPr>
          <w:szCs w:val="24"/>
        </w:rPr>
      </w:pPr>
    </w:p>
    <w:p w14:paraId="55992B18" w14:textId="77777777" w:rsidR="00704FA6" w:rsidRDefault="00704FA6">
      <w:pPr>
        <w:pStyle w:val="Default"/>
        <w:jc w:val="both"/>
        <w:rPr>
          <w:szCs w:val="24"/>
        </w:rPr>
      </w:pPr>
    </w:p>
    <w:p w14:paraId="70171228" w14:textId="77777777" w:rsidR="00704FA6" w:rsidRDefault="00F95DCA" w:rsidP="00F95DCA">
      <w:pPr>
        <w:pStyle w:val="Default"/>
        <w:spacing w:after="120"/>
        <w:ind w:left="284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4. </w:t>
      </w:r>
      <w:r w:rsidR="00B336B7">
        <w:rPr>
          <w:rFonts w:ascii="Times New Roman" w:hAnsi="Times New Roman"/>
          <w:szCs w:val="24"/>
        </w:rPr>
        <w:t xml:space="preserve">Desarrolle </w:t>
      </w:r>
      <w:r w:rsidR="00B336B7">
        <w:rPr>
          <w:rFonts w:ascii="Times New Roman" w:hAnsi="Times New Roman"/>
          <w:b/>
          <w:szCs w:val="24"/>
        </w:rPr>
        <w:t xml:space="preserve">UNO </w:t>
      </w:r>
      <w:r w:rsidR="00B336B7">
        <w:rPr>
          <w:rFonts w:ascii="Times New Roman" w:hAnsi="Times New Roman"/>
          <w:szCs w:val="24"/>
        </w:rPr>
        <w:t>de los tres temas siguientes: (2,5 puntos)</w:t>
      </w:r>
    </w:p>
    <w:p w14:paraId="40206B96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A) </w:t>
      </w:r>
      <w:r w:rsidR="00610F15">
        <w:rPr>
          <w:rFonts w:ascii="Times New Roman" w:hAnsi="Times New Roman"/>
          <w:szCs w:val="24"/>
        </w:rPr>
        <w:t>La lírica</w:t>
      </w:r>
      <w:r>
        <w:rPr>
          <w:rFonts w:ascii="Times New Roman" w:hAnsi="Times New Roman"/>
          <w:szCs w:val="24"/>
        </w:rPr>
        <w:t>.</w:t>
      </w:r>
    </w:p>
    <w:p w14:paraId="36CC386D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B) </w:t>
      </w:r>
      <w:r w:rsidR="00B747AA">
        <w:rPr>
          <w:rFonts w:ascii="Times New Roman" w:hAnsi="Times New Roman"/>
          <w:szCs w:val="24"/>
        </w:rPr>
        <w:t xml:space="preserve">La </w:t>
      </w:r>
      <w:r w:rsidR="00610F15">
        <w:rPr>
          <w:rFonts w:ascii="Times New Roman" w:hAnsi="Times New Roman"/>
          <w:szCs w:val="24"/>
        </w:rPr>
        <w:t>épica</w:t>
      </w:r>
      <w:r>
        <w:rPr>
          <w:rFonts w:ascii="Times New Roman" w:hAnsi="Times New Roman"/>
          <w:szCs w:val="24"/>
        </w:rPr>
        <w:t>.</w:t>
      </w:r>
    </w:p>
    <w:p w14:paraId="539D8CC1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>C)</w:t>
      </w:r>
      <w:r w:rsidR="00610F15">
        <w:rPr>
          <w:rFonts w:ascii="Times New Roman" w:hAnsi="Times New Roman"/>
          <w:szCs w:val="24"/>
        </w:rPr>
        <w:t xml:space="preserve"> El teatro.</w:t>
      </w:r>
    </w:p>
    <w:p w14:paraId="5E2DBC2D" w14:textId="77777777" w:rsidR="00704FA6" w:rsidRDefault="00704FA6">
      <w:pPr>
        <w:pStyle w:val="Default"/>
        <w:jc w:val="both"/>
        <w:rPr>
          <w:szCs w:val="24"/>
        </w:rPr>
      </w:pPr>
    </w:p>
    <w:p w14:paraId="1B98F20D" w14:textId="77777777" w:rsidR="00704FA6" w:rsidRDefault="00704FA6">
      <w:pPr>
        <w:pStyle w:val="Default"/>
        <w:jc w:val="both"/>
        <w:rPr>
          <w:szCs w:val="24"/>
        </w:rPr>
      </w:pPr>
    </w:p>
    <w:p w14:paraId="558A9F2F" w14:textId="77777777" w:rsidR="00704FA6" w:rsidRDefault="00F95DCA" w:rsidP="00F95DCA">
      <w:pPr>
        <w:pStyle w:val="Default"/>
        <w:spacing w:after="120"/>
        <w:ind w:left="284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>5</w:t>
      </w:r>
      <w:r w:rsidR="00B336B7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  <w:r w:rsidR="00B336B7">
        <w:rPr>
          <w:rFonts w:ascii="Times New Roman" w:hAnsi="Times New Roman"/>
          <w:szCs w:val="24"/>
        </w:rPr>
        <w:t xml:space="preserve">Responda a </w:t>
      </w:r>
      <w:r w:rsidR="00B336B7">
        <w:rPr>
          <w:rFonts w:ascii="Times New Roman" w:hAnsi="Times New Roman"/>
          <w:b/>
          <w:szCs w:val="24"/>
        </w:rPr>
        <w:t xml:space="preserve">UNA </w:t>
      </w:r>
      <w:r w:rsidR="00B336B7">
        <w:rPr>
          <w:rFonts w:ascii="Times New Roman" w:hAnsi="Times New Roman"/>
          <w:szCs w:val="24"/>
        </w:rPr>
        <w:t>de las tres preguntas siguientes: (0,5 punto</w:t>
      </w:r>
      <w:r w:rsidR="00737397">
        <w:rPr>
          <w:rFonts w:ascii="Times New Roman" w:hAnsi="Times New Roman"/>
          <w:szCs w:val="24"/>
        </w:rPr>
        <w:t>s</w:t>
      </w:r>
      <w:r w:rsidR="00B336B7">
        <w:rPr>
          <w:rFonts w:ascii="Times New Roman" w:hAnsi="Times New Roman"/>
          <w:szCs w:val="24"/>
        </w:rPr>
        <w:t>)</w:t>
      </w:r>
    </w:p>
    <w:p w14:paraId="4209AC56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A) ¿A qué género literario se adscriben </w:t>
      </w:r>
      <w:r w:rsidR="00610F15">
        <w:rPr>
          <w:rFonts w:ascii="Times New Roman" w:eastAsia="Arial Unicode MS" w:hAnsi="Times New Roman" w:cs="Arial"/>
          <w:szCs w:val="24"/>
          <w:lang w:val="es-ES_tradnl"/>
        </w:rPr>
        <w:t>Sófocles</w:t>
      </w:r>
      <w:r>
        <w:rPr>
          <w:rFonts w:ascii="Times New Roman" w:eastAsia="Arial Unicode MS" w:hAnsi="Times New Roman" w:cs="Arial"/>
          <w:szCs w:val="24"/>
          <w:lang w:val="es-ES_tradnl"/>
        </w:rPr>
        <w:t xml:space="preserve"> y </w:t>
      </w:r>
      <w:r w:rsidR="00610F15">
        <w:rPr>
          <w:rFonts w:ascii="Times New Roman" w:eastAsia="Arial Unicode MS" w:hAnsi="Times New Roman" w:cs="Arial"/>
          <w:szCs w:val="24"/>
          <w:lang w:val="es-ES_tradnl"/>
        </w:rPr>
        <w:t>Eurípides</w:t>
      </w:r>
      <w:r>
        <w:rPr>
          <w:rFonts w:ascii="Times New Roman" w:hAnsi="Times New Roman"/>
          <w:szCs w:val="24"/>
        </w:rPr>
        <w:t>?</w:t>
      </w:r>
    </w:p>
    <w:p w14:paraId="0825260E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B) ¿A qué género literario se adscriben </w:t>
      </w:r>
      <w:r w:rsidR="00610F15">
        <w:rPr>
          <w:rFonts w:ascii="Times New Roman" w:hAnsi="Times New Roman"/>
          <w:szCs w:val="24"/>
        </w:rPr>
        <w:t>Safo</w:t>
      </w:r>
      <w:r>
        <w:rPr>
          <w:rFonts w:ascii="Times New Roman" w:hAnsi="Times New Roman"/>
          <w:szCs w:val="24"/>
        </w:rPr>
        <w:t xml:space="preserve"> y </w:t>
      </w:r>
      <w:r w:rsidR="00610F15">
        <w:rPr>
          <w:rFonts w:ascii="Times New Roman" w:hAnsi="Times New Roman"/>
          <w:szCs w:val="24"/>
        </w:rPr>
        <w:t>Solón</w:t>
      </w:r>
      <w:r>
        <w:rPr>
          <w:rFonts w:ascii="Times New Roman" w:hAnsi="Times New Roman"/>
          <w:szCs w:val="24"/>
        </w:rPr>
        <w:t>?</w:t>
      </w:r>
    </w:p>
    <w:p w14:paraId="14318D27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C) </w:t>
      </w:r>
      <w:r>
        <w:rPr>
          <w:rFonts w:ascii="Times New Roman" w:eastAsia="Arial Unicode MS" w:hAnsi="Times New Roman" w:cs="Arial"/>
          <w:szCs w:val="24"/>
          <w:lang w:val="es-ES_tradnl"/>
        </w:rPr>
        <w:t xml:space="preserve">¿A qué género literario se adscriben </w:t>
      </w:r>
      <w:r w:rsidR="00610F15">
        <w:rPr>
          <w:rFonts w:ascii="Times New Roman" w:eastAsia="Arial Unicode MS" w:hAnsi="Times New Roman" w:cs="Arial"/>
          <w:szCs w:val="24"/>
          <w:lang w:val="es-ES_tradnl"/>
        </w:rPr>
        <w:t>Tucídides y Jenofonte</w:t>
      </w:r>
      <w:r>
        <w:rPr>
          <w:rFonts w:ascii="Times New Roman" w:eastAsia="Arial Unicode MS" w:hAnsi="Times New Roman" w:cs="Arial"/>
          <w:szCs w:val="24"/>
          <w:lang w:val="es-ES_tradnl"/>
        </w:rPr>
        <w:t>?</w:t>
      </w:r>
    </w:p>
    <w:sectPr w:rsidR="00704FA6" w:rsidSect="0061366D">
      <w:headerReference w:type="even" r:id="rId7"/>
      <w:headerReference w:type="default" r:id="rId8"/>
      <w:pgSz w:w="11906" w:h="16838"/>
      <w:pgMar w:top="1418" w:right="991" w:bottom="445" w:left="993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DC4A8" w14:textId="77777777" w:rsidR="00B426C4" w:rsidRDefault="00B426C4">
      <w:r>
        <w:separator/>
      </w:r>
    </w:p>
  </w:endnote>
  <w:endnote w:type="continuationSeparator" w:id="0">
    <w:p w14:paraId="1EC78AFE" w14:textId="77777777" w:rsidR="00B426C4" w:rsidRDefault="00B42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1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72D82" w14:textId="77777777" w:rsidR="00B426C4" w:rsidRDefault="00B426C4">
      <w:r>
        <w:separator/>
      </w:r>
    </w:p>
  </w:footnote>
  <w:footnote w:type="continuationSeparator" w:id="0">
    <w:p w14:paraId="098CD737" w14:textId="77777777" w:rsidR="00B426C4" w:rsidRDefault="00B42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265"/>
      <w:gridCol w:w="6240"/>
      <w:gridCol w:w="2701"/>
    </w:tblGrid>
    <w:tr w:rsidR="00704FA6" w14:paraId="0D8CD03D" w14:textId="77777777" w:rsidTr="00C931C5">
      <w:trPr>
        <w:trHeight w:hRule="exact" w:val="1336"/>
        <w:jc w:val="center"/>
      </w:trPr>
      <w:tc>
        <w:tcPr>
          <w:tcW w:w="126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C0C0C0" w:fill="auto"/>
        </w:tcPr>
        <w:p w14:paraId="7C2A2E18" w14:textId="77777777" w:rsidR="00704FA6" w:rsidRDefault="003020BC">
          <w:pPr>
            <w:widowControl w:val="0"/>
            <w:spacing w:line="56" w:lineRule="exac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  <w:noProof/>
              <w:lang w:val="es-ES"/>
            </w:rPr>
            <w:drawing>
              <wp:anchor distT="0" distB="0" distL="114300" distR="114300" simplePos="0" relativeHeight="251659264" behindDoc="0" locked="0" layoutInCell="1" allowOverlap="1" wp14:anchorId="0C29452F" wp14:editId="264FCB81">
                <wp:simplePos x="0" y="0"/>
                <wp:positionH relativeFrom="column">
                  <wp:posOffset>-91744</wp:posOffset>
                </wp:positionH>
                <wp:positionV relativeFrom="paragraph">
                  <wp:posOffset>19685</wp:posOffset>
                </wp:positionV>
                <wp:extent cx="719455" cy="810895"/>
                <wp:effectExtent l="0" t="0" r="4445" b="8255"/>
                <wp:wrapThrough wrapText="bothSides">
                  <wp:wrapPolygon edited="0">
                    <wp:start x="0" y="0"/>
                    <wp:lineTo x="0" y="21312"/>
                    <wp:lineTo x="21162" y="21312"/>
                    <wp:lineTo x="21162" y="0"/>
                    <wp:lineTo x="0" y="0"/>
                  </wp:wrapPolygon>
                </wp:wrapThrough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455" cy="8108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9373D4F" w14:textId="77777777" w:rsidR="00704FA6" w:rsidRDefault="00704FA6">
          <w:pPr>
            <w:widowControl w:val="0"/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</w:p>
      </w:tc>
      <w:tc>
        <w:tcPr>
          <w:tcW w:w="6240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573803CC" w14:textId="77777777" w:rsidR="00704FA6" w:rsidRDefault="00B336B7">
          <w:pPr>
            <w:pStyle w:val="Ttulo1"/>
            <w:widowControl w:val="0"/>
            <w:pBdr>
              <w:top w:val="nil"/>
              <w:left w:val="nil"/>
              <w:bottom w:val="nil"/>
              <w:right w:val="nil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>
            <w:rPr>
              <w:rFonts w:ascii="Arial Narrow" w:hAnsi="Arial Narrow"/>
              <w:sz w:val="26"/>
              <w:szCs w:val="26"/>
            </w:rPr>
            <w:t>PRUEBA DE EVALUACIÓN DE BACHILLERATO PARA EL ACCESO A LA UNIVERSIDAD Y PRUEBAS DE ADMISIÓN</w:t>
          </w:r>
        </w:p>
        <w:p w14:paraId="1AF68BF1" w14:textId="77777777" w:rsidR="00704FA6" w:rsidRDefault="00B336B7">
          <w:pPr>
            <w:pStyle w:val="Ttulo1"/>
            <w:widowControl w:val="0"/>
            <w:pBdr>
              <w:top w:val="nil"/>
              <w:left w:val="nil"/>
              <w:bottom w:val="nil"/>
              <w:right w:val="nil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>
            <w:rPr>
              <w:rFonts w:ascii="Arial Narrow" w:hAnsi="Arial Narrow"/>
              <w:sz w:val="20"/>
            </w:rPr>
            <w:t>ANDALUCÍA, CEUTA, MELILLA y CENTROS en MARRUECOS</w:t>
          </w:r>
        </w:p>
        <w:p w14:paraId="7F63666D" w14:textId="77777777" w:rsidR="00704FA6" w:rsidRDefault="00B336B7">
          <w:pPr>
            <w:widowControl w:val="0"/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</w:rPr>
            <w:t>CURSO 2023-2024</w:t>
          </w:r>
        </w:p>
      </w:tc>
      <w:tc>
        <w:tcPr>
          <w:tcW w:w="2701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C0C0C0" w:fill="auto"/>
          <w:vAlign w:val="center"/>
        </w:tcPr>
        <w:p w14:paraId="235D678C" w14:textId="77777777" w:rsidR="00704FA6" w:rsidRDefault="00704FA6">
          <w:pPr>
            <w:widowControl w:val="0"/>
            <w:spacing w:line="56" w:lineRule="exact"/>
            <w:rPr>
              <w:rFonts w:ascii="Arial Narrow" w:hAnsi="Arial Narrow"/>
              <w:b/>
            </w:rPr>
          </w:pPr>
        </w:p>
        <w:p w14:paraId="515A3AC1" w14:textId="77777777" w:rsidR="00704FA6" w:rsidRDefault="00B336B7">
          <w:pPr>
            <w:widowControl w:val="0"/>
            <w:spacing w:after="58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GRIEGO II</w:t>
          </w:r>
        </w:p>
      </w:tc>
    </w:tr>
  </w:tbl>
  <w:p w14:paraId="6E1D6AA1" w14:textId="77777777" w:rsidR="00704FA6" w:rsidRDefault="00704FA6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265"/>
      <w:gridCol w:w="6240"/>
      <w:gridCol w:w="2701"/>
    </w:tblGrid>
    <w:tr w:rsidR="00704FA6" w14:paraId="0CCFC449" w14:textId="77777777" w:rsidTr="00456089">
      <w:trPr>
        <w:trHeight w:hRule="exact" w:val="1336"/>
        <w:jc w:val="center"/>
      </w:trPr>
      <w:tc>
        <w:tcPr>
          <w:tcW w:w="126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C0C0C0" w:fill="auto"/>
        </w:tcPr>
        <w:p w14:paraId="3D0BCEA2" w14:textId="77777777" w:rsidR="00704FA6" w:rsidRDefault="00DD01AF">
          <w:pPr>
            <w:widowControl w:val="0"/>
            <w:spacing w:line="56" w:lineRule="exac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  <w:noProof/>
              <w:lang w:val="es-ES"/>
            </w:rPr>
            <w:drawing>
              <wp:anchor distT="0" distB="0" distL="114300" distR="114300" simplePos="0" relativeHeight="251658240" behindDoc="0" locked="0" layoutInCell="1" allowOverlap="1" wp14:anchorId="5E3EECE0" wp14:editId="2F12457D">
                <wp:simplePos x="0" y="0"/>
                <wp:positionH relativeFrom="column">
                  <wp:posOffset>-91744</wp:posOffset>
                </wp:positionH>
                <wp:positionV relativeFrom="paragraph">
                  <wp:posOffset>19685</wp:posOffset>
                </wp:positionV>
                <wp:extent cx="719455" cy="810895"/>
                <wp:effectExtent l="0" t="0" r="4445" b="8255"/>
                <wp:wrapThrough wrapText="bothSides">
                  <wp:wrapPolygon edited="0">
                    <wp:start x="0" y="0"/>
                    <wp:lineTo x="0" y="21312"/>
                    <wp:lineTo x="21162" y="21312"/>
                    <wp:lineTo x="21162" y="0"/>
                    <wp:lineTo x="0" y="0"/>
                  </wp:wrapPolygon>
                </wp:wrapThrough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455" cy="8108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336B7">
            <w:rPr>
              <w:rFonts w:ascii="Arial Narrow" w:hAnsi="Arial Narrow"/>
              <w:b/>
              <w:noProof/>
              <w:lang w:val="es-ES"/>
            </w:rPr>
            <w:drawing>
              <wp:anchor distT="0" distB="0" distL="0" distR="0" simplePos="0" relativeHeight="3" behindDoc="1" locked="0" layoutInCell="1" allowOverlap="1" wp14:anchorId="6B008667" wp14:editId="0E310DE4">
                <wp:simplePos x="0" y="0"/>
                <wp:positionH relativeFrom="column">
                  <wp:posOffset>-70485</wp:posOffset>
                </wp:positionH>
                <wp:positionV relativeFrom="paragraph">
                  <wp:posOffset>19050</wp:posOffset>
                </wp:positionV>
                <wp:extent cx="723900" cy="809625"/>
                <wp:effectExtent l="0" t="0" r="0" b="0"/>
                <wp:wrapNone/>
                <wp:docPr id="6" name="Imagen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0902E1B7" w14:textId="77777777" w:rsidR="00704FA6" w:rsidRDefault="00704FA6">
          <w:pPr>
            <w:widowControl w:val="0"/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</w:p>
      </w:tc>
      <w:tc>
        <w:tcPr>
          <w:tcW w:w="6240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4E99DA2F" w14:textId="77777777" w:rsidR="00704FA6" w:rsidRDefault="00B336B7" w:rsidP="0061366D">
          <w:pPr>
            <w:pStyle w:val="Ttulo1"/>
            <w:widowControl w:val="0"/>
            <w:pBdr>
              <w:top w:val="nil"/>
              <w:left w:val="nil"/>
              <w:bottom w:val="nil"/>
              <w:right w:val="nil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>
            <w:rPr>
              <w:rFonts w:ascii="Arial Narrow" w:hAnsi="Arial Narrow"/>
              <w:sz w:val="26"/>
              <w:szCs w:val="26"/>
            </w:rPr>
            <w:t>PRUEBA DE EVALUACIÓN DE BACHILLERATO PARA EL ACCESO A LA UNIVERSIDAD Y PRUEBAS DE ADMISIÓN</w:t>
          </w:r>
        </w:p>
        <w:p w14:paraId="7F541975" w14:textId="77777777" w:rsidR="00704FA6" w:rsidRDefault="00B336B7" w:rsidP="0061366D">
          <w:pPr>
            <w:pStyle w:val="Ttulo1"/>
            <w:widowControl w:val="0"/>
            <w:pBdr>
              <w:top w:val="nil"/>
              <w:left w:val="nil"/>
              <w:bottom w:val="nil"/>
              <w:right w:val="nil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>
            <w:rPr>
              <w:rFonts w:ascii="Arial Narrow" w:hAnsi="Arial Narrow"/>
              <w:sz w:val="20"/>
            </w:rPr>
            <w:t>ANDALUCÍA, CEUTA, MELILLA y CENTROS en MARRUECOS</w:t>
          </w:r>
        </w:p>
        <w:p w14:paraId="58619C48" w14:textId="77777777" w:rsidR="00704FA6" w:rsidRDefault="00B336B7" w:rsidP="0061366D">
          <w:pPr>
            <w:widowControl w:val="0"/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</w:rPr>
            <w:t>CURSO 2023-2024</w:t>
          </w:r>
        </w:p>
      </w:tc>
      <w:tc>
        <w:tcPr>
          <w:tcW w:w="2701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C0C0C0" w:fill="auto"/>
          <w:vAlign w:val="center"/>
        </w:tcPr>
        <w:p w14:paraId="33B55CE2" w14:textId="77777777" w:rsidR="00704FA6" w:rsidRDefault="00704FA6">
          <w:pPr>
            <w:widowControl w:val="0"/>
            <w:spacing w:line="56" w:lineRule="exact"/>
            <w:rPr>
              <w:rFonts w:ascii="Arial Narrow" w:hAnsi="Arial Narrow"/>
              <w:b/>
            </w:rPr>
          </w:pPr>
        </w:p>
        <w:p w14:paraId="4FB92510" w14:textId="77777777" w:rsidR="00704FA6" w:rsidRDefault="00B336B7">
          <w:pPr>
            <w:widowControl w:val="0"/>
            <w:spacing w:after="58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GRIEGO II</w:t>
          </w:r>
        </w:p>
      </w:tc>
    </w:tr>
  </w:tbl>
  <w:p w14:paraId="19A9E676" w14:textId="77777777" w:rsidR="00704FA6" w:rsidRDefault="00704FA6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  <w:rPr>
        <w:rFonts w:ascii="Arial Narrow" w:hAnsi="Arial Narrow"/>
      </w:rPr>
    </w:pPr>
  </w:p>
  <w:tbl>
    <w:tblPr>
      <w:tblW w:w="10206" w:type="dxa"/>
      <w:jc w:val="center"/>
      <w:tblLayout w:type="fixed"/>
      <w:tblCellMar>
        <w:left w:w="85" w:type="dxa"/>
        <w:right w:w="198" w:type="dxa"/>
      </w:tblCellMar>
      <w:tblLook w:val="0000" w:firstRow="0" w:lastRow="0" w:firstColumn="0" w:lastColumn="0" w:noHBand="0" w:noVBand="0"/>
    </w:tblPr>
    <w:tblGrid>
      <w:gridCol w:w="1417"/>
      <w:gridCol w:w="8789"/>
    </w:tblGrid>
    <w:tr w:rsidR="00704FA6" w14:paraId="4BD7F4A2" w14:textId="77777777" w:rsidTr="00456089">
      <w:trPr>
        <w:cantSplit/>
        <w:trHeight w:hRule="exact" w:val="1701"/>
        <w:jc w:val="center"/>
      </w:trPr>
      <w:tc>
        <w:tcPr>
          <w:tcW w:w="141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C0C0C0" w:fill="auto"/>
        </w:tcPr>
        <w:p w14:paraId="25FAEA5A" w14:textId="77777777" w:rsidR="00704FA6" w:rsidRDefault="00B336B7">
          <w:pPr>
            <w:widowControl w:val="0"/>
            <w:spacing w:after="58"/>
            <w:ind w:left="57" w:right="-56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Instrucciones:</w:t>
          </w:r>
        </w:p>
      </w:tc>
      <w:tc>
        <w:tcPr>
          <w:tcW w:w="8788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C0C0C0" w:fill="auto"/>
          <w:tcMar>
            <w:left w:w="198" w:type="dxa"/>
          </w:tcMar>
        </w:tcPr>
        <w:p w14:paraId="25FD3BFD" w14:textId="77777777" w:rsidR="00704FA6" w:rsidRDefault="00B336B7">
          <w:pPr>
            <w:widowControl w:val="0"/>
            <w:spacing w:after="58"/>
            <w:ind w:left="227" w:hanging="227"/>
            <w:jc w:val="both"/>
          </w:pPr>
          <w:r>
            <w:rPr>
              <w:rFonts w:ascii="Arial Narrow" w:hAnsi="Arial Narrow"/>
              <w:b/>
            </w:rPr>
            <w:t>a) Duración: 1 hora y 30 minutos.</w:t>
          </w:r>
        </w:p>
        <w:p w14:paraId="7EF322B6" w14:textId="77777777" w:rsidR="00704FA6" w:rsidRDefault="00B336B7">
          <w:pPr>
            <w:widowControl w:val="0"/>
            <w:spacing w:after="58"/>
            <w:ind w:left="227" w:hanging="227"/>
            <w:jc w:val="both"/>
          </w:pPr>
          <w:r>
            <w:rPr>
              <w:rFonts w:ascii="Arial Narrow" w:hAnsi="Arial Narrow"/>
              <w:b/>
            </w:rPr>
            <w:t>b) Todas las cuestiones deben responderse en el papel entregado para la realización del examen y nunca en este folio que contiene los enunciados.</w:t>
          </w:r>
        </w:p>
        <w:p w14:paraId="50879D19" w14:textId="77777777" w:rsidR="00704FA6" w:rsidRDefault="00B336B7">
          <w:pPr>
            <w:widowControl w:val="0"/>
            <w:spacing w:after="58"/>
            <w:ind w:left="227" w:hanging="227"/>
            <w:jc w:val="both"/>
          </w:pPr>
          <w:r>
            <w:rPr>
              <w:rFonts w:ascii="Arial Narrow" w:hAnsi="Arial Narrow"/>
              <w:b/>
            </w:rPr>
            <w:t>c) Se podrá hacer uso del diccionario y de su apéndice gramatical.</w:t>
          </w:r>
        </w:p>
        <w:p w14:paraId="7DA2A105" w14:textId="77777777" w:rsidR="00704FA6" w:rsidRDefault="00B336B7">
          <w:pPr>
            <w:widowControl w:val="0"/>
            <w:spacing w:after="58"/>
            <w:ind w:left="227" w:hanging="227"/>
            <w:jc w:val="both"/>
          </w:pPr>
          <w:r>
            <w:rPr>
              <w:rFonts w:ascii="Arial Narrow" w:hAnsi="Arial Narrow"/>
              <w:b/>
            </w:rPr>
            <w:t>d) Este examen está estructurado en 2 bloques. Deberá responder a lo que se indica en cada bloque.</w:t>
          </w:r>
        </w:p>
        <w:p w14:paraId="63082DF5" w14:textId="77777777" w:rsidR="00704FA6" w:rsidRDefault="00B336B7">
          <w:pPr>
            <w:widowControl w:val="0"/>
            <w:spacing w:after="58"/>
            <w:ind w:left="227" w:hanging="227"/>
            <w:jc w:val="both"/>
          </w:pPr>
          <w:r>
            <w:rPr>
              <w:rFonts w:ascii="Arial Narrow" w:hAnsi="Arial Narrow"/>
              <w:b/>
            </w:rPr>
            <w:t>e) La puntuación máxima que se otorgará a cada apartado figura entre paréntesis.</w:t>
          </w:r>
        </w:p>
      </w:tc>
    </w:tr>
  </w:tbl>
  <w:p w14:paraId="36D0C285" w14:textId="77777777" w:rsidR="00704FA6" w:rsidRDefault="00704F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A334C"/>
    <w:multiLevelType w:val="hybridMultilevel"/>
    <w:tmpl w:val="61B6FA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091364"/>
    <w:multiLevelType w:val="hybridMultilevel"/>
    <w:tmpl w:val="19DA20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291721">
    <w:abstractNumId w:val="0"/>
  </w:num>
  <w:num w:numId="2" w16cid:durableId="2085714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FA6"/>
    <w:rsid w:val="00156ABE"/>
    <w:rsid w:val="002514BA"/>
    <w:rsid w:val="00254679"/>
    <w:rsid w:val="003020BC"/>
    <w:rsid w:val="00456089"/>
    <w:rsid w:val="00485CAD"/>
    <w:rsid w:val="004B307D"/>
    <w:rsid w:val="004D0948"/>
    <w:rsid w:val="00610F15"/>
    <w:rsid w:val="0061366D"/>
    <w:rsid w:val="006375D2"/>
    <w:rsid w:val="00651EBF"/>
    <w:rsid w:val="00694A66"/>
    <w:rsid w:val="006A0D3A"/>
    <w:rsid w:val="00704FA6"/>
    <w:rsid w:val="00712244"/>
    <w:rsid w:val="00737397"/>
    <w:rsid w:val="00752955"/>
    <w:rsid w:val="007C5425"/>
    <w:rsid w:val="00812DA8"/>
    <w:rsid w:val="00983257"/>
    <w:rsid w:val="00AB4215"/>
    <w:rsid w:val="00AE66D2"/>
    <w:rsid w:val="00B336B7"/>
    <w:rsid w:val="00B426C4"/>
    <w:rsid w:val="00B747AA"/>
    <w:rsid w:val="00BC0C91"/>
    <w:rsid w:val="00C931C5"/>
    <w:rsid w:val="00CE6340"/>
    <w:rsid w:val="00DA0879"/>
    <w:rsid w:val="00DD01AF"/>
    <w:rsid w:val="00E57D4F"/>
    <w:rsid w:val="00EA1F3C"/>
    <w:rsid w:val="00EA28FD"/>
    <w:rsid w:val="00ED23FC"/>
    <w:rsid w:val="00F95DCA"/>
    <w:rsid w:val="00FE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24348B"/>
  <w15:docId w15:val="{4814E0CC-1EB0-4B4E-B37C-F182C7491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C2B"/>
    <w:rPr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qFormat/>
    <w:rsid w:val="00DA2A6E"/>
    <w:rPr>
      <w:rFonts w:asciiTheme="majorHAnsi" w:eastAsiaTheme="majorEastAsia" w:hAnsiTheme="majorHAnsi" w:cstheme="majorBidi"/>
      <w:b/>
      <w:bCs/>
      <w:kern w:val="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qFormat/>
    <w:rsid w:val="00DA2A6E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qFormat/>
    <w:rsid w:val="00DA2A6E"/>
    <w:rPr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qFormat/>
    <w:rsid w:val="00DA2A6E"/>
    <w:rPr>
      <w:sz w:val="20"/>
      <w:szCs w:val="20"/>
      <w:lang w:val="es-ES_tradnl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eastAsia="Microsoft YaHei" w:cs="Lucida Sans"/>
      <w:sz w:val="22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  <w:sz w:val="24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sz w:val="24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rsid w:val="000B5C2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B5C2B"/>
    <w:pPr>
      <w:tabs>
        <w:tab w:val="center" w:pos="4252"/>
        <w:tab w:val="right" w:pos="8504"/>
      </w:tabs>
    </w:pPr>
  </w:style>
  <w:style w:type="paragraph" w:customStyle="1" w:styleId="Default">
    <w:name w:val="Default"/>
    <w:qFormat/>
    <w:rPr>
      <w:rFonts w:ascii="Arial Narrow" w:hAnsi="Arial Narrow"/>
      <w:color w:val="000000"/>
      <w:sz w:val="24"/>
    </w:rPr>
  </w:style>
  <w:style w:type="paragraph" w:customStyle="1" w:styleId="Standard">
    <w:name w:val="Standard"/>
    <w:qFormat/>
    <w:pPr>
      <w:spacing w:line="276" w:lineRule="auto"/>
      <w:textAlignment w:val="baseline"/>
    </w:pPr>
  </w:style>
  <w:style w:type="paragraph" w:customStyle="1" w:styleId="Poromisin">
    <w:name w:val="Por omisión"/>
    <w:qFormat/>
    <w:pPr>
      <w:suppressAutoHyphens w:val="0"/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Ual</dc:creator>
  <dc:description/>
  <cp:lastModifiedBy>MARIA ANGELES CUETO BORREGO</cp:lastModifiedBy>
  <cp:revision>12</cp:revision>
  <cp:lastPrinted>2024-03-05T15:47:00Z</cp:lastPrinted>
  <dcterms:created xsi:type="dcterms:W3CDTF">2024-03-05T15:50:00Z</dcterms:created>
  <dcterms:modified xsi:type="dcterms:W3CDTF">2024-04-12T08:27:00Z</dcterms:modified>
  <dc:language>es-ES</dc:language>
</cp:coreProperties>
</file>